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18A336" w14:textId="77777777" w:rsidR="004D22A5" w:rsidRPr="00BE1CEA" w:rsidRDefault="00BF7FEF" w:rsidP="00BF7FEF">
      <w:pPr>
        <w:jc w:val="right"/>
        <w:rPr>
          <w:rFonts w:ascii="Times New Roman" w:hAnsi="Times New Roman" w:cs="Times New Roman"/>
          <w:b/>
          <w:i/>
          <w:u w:val="single"/>
          <w:lang w:val="en-US"/>
        </w:rPr>
      </w:pPr>
      <w:r w:rsidRPr="00BE1CEA">
        <w:rPr>
          <w:rFonts w:ascii="Times New Roman" w:hAnsi="Times New Roman"/>
          <w:b/>
          <w:i/>
          <w:u w:val="single"/>
          <w:lang w:val="en-US"/>
        </w:rPr>
        <w:t>Translation from Romanian</w:t>
      </w:r>
    </w:p>
    <w:p w14:paraId="6918A337" w14:textId="77777777" w:rsidR="00BF7FEF" w:rsidRPr="00BE1CEA" w:rsidRDefault="00BF7FEF" w:rsidP="00BF7FEF">
      <w:pPr>
        <w:jc w:val="both"/>
        <w:rPr>
          <w:rFonts w:ascii="Times New Roman" w:hAnsi="Times New Roman" w:cs="Times New Roman"/>
          <w:b/>
          <w:sz w:val="24"/>
          <w:szCs w:val="24"/>
          <w:lang w:val="en-US"/>
        </w:rPr>
      </w:pPr>
      <w:r w:rsidRPr="00BE1CEA">
        <w:rPr>
          <w:rFonts w:ascii="Times New Roman" w:hAnsi="Times New Roman"/>
          <w:b/>
          <w:sz w:val="24"/>
          <w:lang w:val="en-US"/>
        </w:rPr>
        <w:t>HISTORICAL STUDY FOR THE ANALYSIS OF THE POSSIBILITIES OF FUNCTIONAL CONVERSION OF THE ANNEXES, THE GREENHOUSE AND THE ENHANCEMENT OF THE LIBRECHT - FILIPESCU HOUSE - today the University House (historical monument - code LMI B-II-m-A-19107)</w:t>
      </w:r>
    </w:p>
    <w:p w14:paraId="6918A338" w14:textId="77777777" w:rsidR="00BF7FEF" w:rsidRPr="00BE1CEA" w:rsidRDefault="00BF7FEF" w:rsidP="00BF7FEF">
      <w:pPr>
        <w:jc w:val="right"/>
        <w:rPr>
          <w:rFonts w:ascii="Times New Roman" w:hAnsi="Times New Roman" w:cs="Times New Roman"/>
          <w:b/>
          <w:sz w:val="24"/>
          <w:szCs w:val="24"/>
          <w:lang w:val="en-US"/>
        </w:rPr>
      </w:pPr>
      <w:r w:rsidRPr="00BE1CEA">
        <w:rPr>
          <w:rFonts w:ascii="Times New Roman" w:hAnsi="Times New Roman"/>
          <w:b/>
          <w:sz w:val="24"/>
          <w:lang w:val="en-US"/>
        </w:rPr>
        <w:t>STRADA DIONISIE LUPU, NR. 46,</w:t>
      </w:r>
    </w:p>
    <w:p w14:paraId="6918A339" w14:textId="77777777" w:rsidR="00BF7FEF" w:rsidRPr="00BE1CEA" w:rsidRDefault="00BF7FEF" w:rsidP="00BF7FEF">
      <w:pPr>
        <w:jc w:val="right"/>
        <w:rPr>
          <w:rFonts w:ascii="Times New Roman" w:hAnsi="Times New Roman" w:cs="Times New Roman"/>
          <w:b/>
          <w:sz w:val="24"/>
          <w:szCs w:val="24"/>
          <w:lang w:val="en-US"/>
        </w:rPr>
      </w:pPr>
      <w:r w:rsidRPr="00BE1CEA">
        <w:rPr>
          <w:rFonts w:ascii="Times New Roman" w:hAnsi="Times New Roman"/>
          <w:b/>
          <w:sz w:val="24"/>
          <w:lang w:val="en-US"/>
        </w:rPr>
        <w:t>SECTOR 2, MUNICIPIUL BUCURESTI</w:t>
      </w:r>
    </w:p>
    <w:p w14:paraId="6918A33A" w14:textId="77777777" w:rsidR="00BF7FEF" w:rsidRPr="00BE1CEA" w:rsidRDefault="00BF7FEF" w:rsidP="00BF7FEF">
      <w:pPr>
        <w:jc w:val="both"/>
        <w:rPr>
          <w:rFonts w:ascii="Times New Roman" w:hAnsi="Times New Roman" w:cs="Times New Roman"/>
          <w:b/>
          <w:sz w:val="24"/>
          <w:szCs w:val="24"/>
          <w:lang w:val="en-US"/>
        </w:rPr>
      </w:pPr>
      <w:r w:rsidRPr="00BE1CEA">
        <w:rPr>
          <w:rFonts w:ascii="Times New Roman" w:hAnsi="Times New Roman"/>
          <w:b/>
          <w:sz w:val="24"/>
          <w:lang w:val="en-US"/>
        </w:rPr>
        <w:t>SHEET NO. 2. - VALUES OF BUILT HERITAGE, REGISTERED IN THE L.M.I. (List of Historical Monuments) 2015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76"/>
      </w:tblGrid>
      <w:tr w:rsidR="00BF7FEF" w:rsidRPr="00BE1CEA" w14:paraId="6918A33C" w14:textId="77777777" w:rsidTr="00BF7FEF">
        <w:tc>
          <w:tcPr>
            <w:tcW w:w="13176" w:type="dxa"/>
          </w:tcPr>
          <w:p w14:paraId="6918A33B" w14:textId="77777777" w:rsidR="00BF7FEF" w:rsidRPr="00BE1CEA" w:rsidRDefault="00833F74" w:rsidP="00BF7FEF">
            <w:pPr>
              <w:jc w:val="center"/>
              <w:rPr>
                <w:rFonts w:ascii="Times New Roman" w:hAnsi="Times New Roman" w:cs="Times New Roman"/>
                <w:lang w:val="en-US"/>
              </w:rPr>
            </w:pPr>
            <w:r w:rsidRPr="00BE1CEA">
              <w:rPr>
                <w:noProof/>
                <w:lang w:val="en-US"/>
              </w:rPr>
              <w:drawing>
                <wp:inline distT="0" distB="0" distL="0" distR="0" wp14:anchorId="6918A3AA" wp14:editId="6918A3AB">
                  <wp:extent cx="5943600" cy="25958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2595880"/>
                          </a:xfrm>
                          <a:prstGeom prst="rect">
                            <a:avLst/>
                          </a:prstGeom>
                        </pic:spPr>
                      </pic:pic>
                    </a:graphicData>
                  </a:graphic>
                </wp:inline>
              </w:drawing>
            </w:r>
          </w:p>
        </w:tc>
      </w:tr>
    </w:tbl>
    <w:p w14:paraId="6918A33D" w14:textId="77777777" w:rsidR="00BF7FEF" w:rsidRPr="00BE1CEA" w:rsidRDefault="00BF7FEF">
      <w:pPr>
        <w:rPr>
          <w:rFonts w:ascii="Times New Roman" w:hAnsi="Times New Roman" w:cs="Times New Roman"/>
          <w:lang w:val="en-US"/>
        </w:rPr>
      </w:pPr>
    </w:p>
    <w:tbl>
      <w:tblPr>
        <w:tblStyle w:val="TableGrid"/>
        <w:tblW w:w="0" w:type="auto"/>
        <w:tblLook w:val="04A0" w:firstRow="1" w:lastRow="0" w:firstColumn="1" w:lastColumn="0" w:noHBand="0" w:noVBand="1"/>
      </w:tblPr>
      <w:tblGrid>
        <w:gridCol w:w="6588"/>
        <w:gridCol w:w="6588"/>
      </w:tblGrid>
      <w:tr w:rsidR="00416D04" w:rsidRPr="00BE1CEA" w14:paraId="6918A33F" w14:textId="77777777" w:rsidTr="00BB3820">
        <w:tc>
          <w:tcPr>
            <w:tcW w:w="13176" w:type="dxa"/>
            <w:gridSpan w:val="2"/>
            <w:shd w:val="clear" w:color="auto" w:fill="C2D69B" w:themeFill="accent3" w:themeFillTint="99"/>
          </w:tcPr>
          <w:p w14:paraId="6918A33E" w14:textId="77777777" w:rsidR="00416D04" w:rsidRPr="00BE1CEA" w:rsidRDefault="00527B12">
            <w:pPr>
              <w:rPr>
                <w:rFonts w:ascii="Times New Roman" w:hAnsi="Times New Roman" w:cs="Times New Roman"/>
                <w:b/>
                <w:color w:val="FFFFFF" w:themeColor="background1"/>
                <w:lang w:val="en-US"/>
              </w:rPr>
            </w:pPr>
            <w:r w:rsidRPr="00BE1CEA">
              <w:rPr>
                <w:rFonts w:ascii="Times New Roman" w:hAnsi="Times New Roman"/>
                <w:b/>
                <w:color w:val="FFFFFF" w:themeColor="background1"/>
                <w:lang w:val="en-US"/>
              </w:rPr>
              <w:t>VALUES OF BUILT HERITAGE AND POINTS OF PERSPECTIVE ON HISTORICAL MONUMENTS</w:t>
            </w:r>
          </w:p>
        </w:tc>
      </w:tr>
      <w:tr w:rsidR="00833F74" w:rsidRPr="00BE1CEA" w14:paraId="6918A34C" w14:textId="77777777" w:rsidTr="00FC5A25">
        <w:tc>
          <w:tcPr>
            <w:tcW w:w="6588" w:type="dxa"/>
          </w:tcPr>
          <w:p w14:paraId="6918A340" w14:textId="77777777" w:rsidR="00527B12" w:rsidRPr="00BE1CEA" w:rsidRDefault="00833F74" w:rsidP="00833F74">
            <w:pPr>
              <w:jc w:val="both"/>
              <w:rPr>
                <w:rFonts w:ascii="Times New Roman" w:hAnsi="Times New Roman" w:cs="Times New Roman"/>
                <w:lang w:val="en-US"/>
              </w:rPr>
            </w:pPr>
            <w:r w:rsidRPr="00BE1CEA">
              <w:rPr>
                <w:rFonts w:ascii="Times New Roman" w:hAnsi="Times New Roman"/>
                <w:lang w:val="en-US"/>
              </w:rPr>
              <w:t>The limit of the plot related to the University House</w:t>
            </w:r>
          </w:p>
          <w:p w14:paraId="6918A341" w14:textId="77777777" w:rsidR="00833F74" w:rsidRPr="00BE1CEA" w:rsidRDefault="00833F74" w:rsidP="00833F74">
            <w:pPr>
              <w:jc w:val="both"/>
              <w:rPr>
                <w:rFonts w:ascii="Times New Roman" w:hAnsi="Times New Roman" w:cs="Times New Roman"/>
                <w:lang w:val="en-US"/>
              </w:rPr>
            </w:pPr>
            <w:r w:rsidRPr="00BE1CEA">
              <w:rPr>
                <w:rFonts w:ascii="Times New Roman" w:hAnsi="Times New Roman"/>
                <w:lang w:val="en-US"/>
              </w:rPr>
              <w:t>Study area limit</w:t>
            </w:r>
          </w:p>
          <w:p w14:paraId="6918A342" w14:textId="77777777" w:rsidR="00833F74" w:rsidRPr="00BE1CEA" w:rsidRDefault="00833F74" w:rsidP="00833F74">
            <w:pPr>
              <w:jc w:val="both"/>
              <w:rPr>
                <w:rFonts w:ascii="Times New Roman" w:hAnsi="Times New Roman" w:cs="Times New Roman"/>
                <w:lang w:val="en-US"/>
              </w:rPr>
            </w:pPr>
            <w:r w:rsidRPr="00BE1CEA">
              <w:rPr>
                <w:rFonts w:ascii="Times New Roman" w:hAnsi="Times New Roman"/>
                <w:lang w:val="en-US"/>
              </w:rPr>
              <w:t>Z.P.C. limit, no. 21 "J.L. Calderon”</w:t>
            </w:r>
          </w:p>
          <w:p w14:paraId="6918A343" w14:textId="77777777" w:rsidR="00833F74" w:rsidRPr="00BE1CEA" w:rsidRDefault="00833F74" w:rsidP="00833F74">
            <w:pPr>
              <w:jc w:val="both"/>
              <w:rPr>
                <w:rFonts w:ascii="Times New Roman" w:hAnsi="Times New Roman" w:cs="Times New Roman"/>
                <w:lang w:val="en-US"/>
              </w:rPr>
            </w:pPr>
            <w:r w:rsidRPr="00BE1CEA">
              <w:rPr>
                <w:rFonts w:ascii="Times New Roman" w:hAnsi="Times New Roman"/>
                <w:lang w:val="en-US"/>
              </w:rPr>
              <w:t>Other Z.P.C. that intersect the study area</w:t>
            </w:r>
          </w:p>
          <w:p w14:paraId="6918A344" w14:textId="77777777" w:rsidR="00527B12" w:rsidRPr="00BE1CEA" w:rsidRDefault="00833F74" w:rsidP="00833F74">
            <w:pPr>
              <w:jc w:val="both"/>
              <w:rPr>
                <w:rFonts w:ascii="Times New Roman" w:hAnsi="Times New Roman" w:cs="Times New Roman"/>
                <w:lang w:val="en-US"/>
              </w:rPr>
            </w:pPr>
            <w:r w:rsidRPr="00BE1CEA">
              <w:rPr>
                <w:rFonts w:ascii="Times New Roman" w:hAnsi="Times New Roman"/>
                <w:lang w:val="en-US"/>
              </w:rPr>
              <w:t>Constructions classified as historical monuments in LMI 2015</w:t>
            </w:r>
          </w:p>
          <w:p w14:paraId="6918A345" w14:textId="77777777" w:rsidR="00527B12" w:rsidRPr="00BE1CEA" w:rsidRDefault="00833F74" w:rsidP="00833F74">
            <w:pPr>
              <w:jc w:val="both"/>
              <w:rPr>
                <w:rFonts w:ascii="Times New Roman" w:hAnsi="Times New Roman" w:cs="Times New Roman"/>
                <w:lang w:val="en-US"/>
              </w:rPr>
            </w:pPr>
            <w:r w:rsidRPr="00BE1CEA">
              <w:rPr>
                <w:rFonts w:ascii="Times New Roman" w:hAnsi="Times New Roman"/>
                <w:lang w:val="en-US"/>
              </w:rPr>
              <w:t>Ensembles classified as historical monuments in LMI 2015</w:t>
            </w:r>
          </w:p>
          <w:p w14:paraId="6918A346" w14:textId="77777777" w:rsidR="00527B12" w:rsidRPr="00BE1CEA" w:rsidRDefault="00833F74" w:rsidP="00833F74">
            <w:pPr>
              <w:jc w:val="both"/>
              <w:rPr>
                <w:rFonts w:ascii="Times New Roman" w:hAnsi="Times New Roman" w:cs="Times New Roman"/>
                <w:lang w:val="en-US"/>
              </w:rPr>
            </w:pPr>
            <w:r w:rsidRPr="00BE1CEA">
              <w:rPr>
                <w:rFonts w:ascii="Times New Roman" w:hAnsi="Times New Roman"/>
                <w:lang w:val="en-US"/>
              </w:rPr>
              <w:lastRenderedPageBreak/>
              <w:t>Perspective points on the University House building</w:t>
            </w:r>
          </w:p>
          <w:p w14:paraId="6918A347" w14:textId="77777777" w:rsidR="00527B12" w:rsidRPr="00BE1CEA" w:rsidRDefault="00833F74" w:rsidP="00527B12">
            <w:pPr>
              <w:jc w:val="both"/>
              <w:rPr>
                <w:rFonts w:ascii="Times New Roman" w:hAnsi="Times New Roman" w:cs="Times New Roman"/>
                <w:lang w:val="en-US"/>
              </w:rPr>
            </w:pPr>
            <w:r w:rsidRPr="00BE1CEA">
              <w:rPr>
                <w:rFonts w:ascii="Times New Roman" w:hAnsi="Times New Roman"/>
                <w:lang w:val="en-US"/>
              </w:rPr>
              <w:t>Perspectives on the construction of University House, formerly Librecht-</w:t>
            </w:r>
            <w:proofErr w:type="spellStart"/>
            <w:r w:rsidRPr="00BE1CEA">
              <w:rPr>
                <w:rFonts w:ascii="Times New Roman" w:hAnsi="Times New Roman"/>
                <w:lang w:val="en-US"/>
              </w:rPr>
              <w:t>Filipescu</w:t>
            </w:r>
            <w:proofErr w:type="spellEnd"/>
          </w:p>
          <w:p w14:paraId="6918A348" w14:textId="77777777" w:rsidR="00833F74" w:rsidRPr="00BE1CEA" w:rsidRDefault="00833F74" w:rsidP="00527B12">
            <w:pPr>
              <w:jc w:val="both"/>
              <w:rPr>
                <w:rFonts w:ascii="Times New Roman" w:hAnsi="Times New Roman" w:cs="Times New Roman"/>
                <w:lang w:val="en-US"/>
              </w:rPr>
            </w:pPr>
            <w:r w:rsidRPr="00BE1CEA">
              <w:rPr>
                <w:rFonts w:ascii="Times New Roman" w:hAnsi="Times New Roman"/>
                <w:lang w:val="en-US"/>
              </w:rPr>
              <w:t>Public domain area where University House, formerly Librecht-</w:t>
            </w:r>
            <w:proofErr w:type="spellStart"/>
            <w:r w:rsidRPr="00BE1CEA">
              <w:rPr>
                <w:rFonts w:ascii="Times New Roman" w:hAnsi="Times New Roman"/>
                <w:lang w:val="en-US"/>
              </w:rPr>
              <w:t>Filipescu</w:t>
            </w:r>
            <w:proofErr w:type="spellEnd"/>
            <w:r w:rsidRPr="00BE1CEA">
              <w:rPr>
                <w:rFonts w:ascii="Times New Roman" w:hAnsi="Times New Roman"/>
                <w:lang w:val="en-US"/>
              </w:rPr>
              <w:t>, is visible</w:t>
            </w:r>
          </w:p>
        </w:tc>
        <w:tc>
          <w:tcPr>
            <w:tcW w:w="6588" w:type="dxa"/>
          </w:tcPr>
          <w:p w14:paraId="6918A349" w14:textId="77777777" w:rsidR="00833F74" w:rsidRPr="00BE1CEA" w:rsidRDefault="00833F74" w:rsidP="00833F74">
            <w:pPr>
              <w:jc w:val="both"/>
              <w:rPr>
                <w:rFonts w:ascii="Times New Roman" w:hAnsi="Times New Roman" w:cs="Times New Roman"/>
                <w:b/>
                <w:lang w:val="en-US"/>
              </w:rPr>
            </w:pPr>
            <w:r w:rsidRPr="00BE1CEA">
              <w:rPr>
                <w:rFonts w:ascii="Times New Roman" w:hAnsi="Times New Roman"/>
                <w:b/>
                <w:lang w:val="en-US"/>
              </w:rPr>
              <w:lastRenderedPageBreak/>
              <w:t>The delimited area has an important role at the urban level through its historical value (it has eight historical monuments and is included in two built protected areas, no. 21 and no. 17), cultural and social - it includes buildings and public spaces with landmark value in the historical evolution of Bucharest, as well as building models that have shaped the image of the central area over time.</w:t>
            </w:r>
          </w:p>
          <w:p w14:paraId="6918A34A" w14:textId="77777777" w:rsidR="00833F74" w:rsidRPr="00BE1CEA" w:rsidRDefault="00833F74" w:rsidP="00833F74">
            <w:pPr>
              <w:jc w:val="both"/>
              <w:rPr>
                <w:rFonts w:ascii="Times New Roman" w:hAnsi="Times New Roman" w:cs="Times New Roman"/>
                <w:b/>
                <w:lang w:val="en-US"/>
              </w:rPr>
            </w:pPr>
          </w:p>
          <w:p w14:paraId="6918A34B" w14:textId="77777777" w:rsidR="00833F74" w:rsidRPr="00BE1CEA" w:rsidRDefault="00833F74" w:rsidP="00922749">
            <w:pPr>
              <w:jc w:val="both"/>
              <w:rPr>
                <w:rFonts w:ascii="Times New Roman" w:hAnsi="Times New Roman" w:cs="Times New Roman"/>
                <w:lang w:val="en-US"/>
              </w:rPr>
            </w:pPr>
            <w:r w:rsidRPr="00BE1CEA">
              <w:rPr>
                <w:rFonts w:ascii="Times New Roman" w:hAnsi="Times New Roman"/>
                <w:b/>
                <w:lang w:val="en-US"/>
              </w:rPr>
              <w:t>Although well preserved from all points of view (street layout, parcels and built-up area), the presence of new insertions or interventions on the built-up area is observed which, in some cases, lead to problems of visibility, sunlight, perception, etc.</w:t>
            </w:r>
          </w:p>
        </w:tc>
      </w:tr>
    </w:tbl>
    <w:p w14:paraId="6918A34D" w14:textId="77777777" w:rsidR="00833F74" w:rsidRPr="00BE1CEA" w:rsidRDefault="00833F74">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176"/>
      </w:tblGrid>
      <w:tr w:rsidR="00833F74" w:rsidRPr="00BE1CEA" w14:paraId="6918A366" w14:textId="77777777" w:rsidTr="00A50265">
        <w:tc>
          <w:tcPr>
            <w:tcW w:w="13176" w:type="dxa"/>
          </w:tcPr>
          <w:p w14:paraId="6918A34E" w14:textId="77777777" w:rsidR="00833F74" w:rsidRPr="00BE1CEA" w:rsidRDefault="00833F74" w:rsidP="00833F74">
            <w:pPr>
              <w:jc w:val="both"/>
              <w:rPr>
                <w:rFonts w:ascii="Times New Roman" w:hAnsi="Times New Roman" w:cs="Times New Roman"/>
                <w:sz w:val="24"/>
                <w:szCs w:val="24"/>
                <w:lang w:val="en-US"/>
              </w:rPr>
            </w:pPr>
            <w:r w:rsidRPr="00BE1CEA">
              <w:rPr>
                <w:rFonts w:ascii="Times New Roman" w:hAnsi="Times New Roman"/>
                <w:b/>
                <w:sz w:val="24"/>
                <w:lang w:val="en-US"/>
              </w:rPr>
              <w:t xml:space="preserve">1 </w:t>
            </w:r>
            <w:proofErr w:type="spellStart"/>
            <w:r w:rsidRPr="00BE1CEA">
              <w:rPr>
                <w:rFonts w:ascii="Times New Roman" w:hAnsi="Times New Roman"/>
                <w:b/>
                <w:sz w:val="24"/>
                <w:lang w:val="en-US"/>
              </w:rPr>
              <w:t>Icoanei</w:t>
            </w:r>
            <w:proofErr w:type="spellEnd"/>
            <w:r w:rsidRPr="00BE1CEA">
              <w:rPr>
                <w:rFonts w:ascii="Times New Roman" w:hAnsi="Times New Roman"/>
                <w:b/>
                <w:sz w:val="24"/>
                <w:lang w:val="en-US"/>
              </w:rPr>
              <w:t xml:space="preserve"> Garden</w:t>
            </w:r>
            <w:r w:rsidRPr="00BE1CEA">
              <w:rPr>
                <w:rFonts w:ascii="Times New Roman" w:hAnsi="Times New Roman"/>
                <w:sz w:val="24"/>
                <w:lang w:val="en-US"/>
              </w:rPr>
              <w:t xml:space="preserve"> (L.M.I. 2015: B-II-a-B-18301), late 19th century - early 20th century - Gheorghe </w:t>
            </w:r>
            <w:proofErr w:type="spellStart"/>
            <w:r w:rsidRPr="00BE1CEA">
              <w:rPr>
                <w:rFonts w:ascii="Times New Roman" w:hAnsi="Times New Roman"/>
                <w:sz w:val="24"/>
                <w:lang w:val="en-US"/>
              </w:rPr>
              <w:t>Cantacuzino</w:t>
            </w:r>
            <w:proofErr w:type="spellEnd"/>
            <w:r w:rsidRPr="00BE1CEA">
              <w:rPr>
                <w:rFonts w:ascii="Times New Roman" w:hAnsi="Times New Roman"/>
                <w:sz w:val="24"/>
                <w:lang w:val="en-US"/>
              </w:rPr>
              <w:t xml:space="preserve"> Square, without house number</w:t>
            </w:r>
          </w:p>
          <w:p w14:paraId="6918A34F" w14:textId="77777777" w:rsidR="00833F74" w:rsidRPr="00BE1CEA" w:rsidRDefault="00833F74" w:rsidP="00833F74">
            <w:pPr>
              <w:jc w:val="both"/>
              <w:rPr>
                <w:rFonts w:ascii="Times New Roman" w:hAnsi="Times New Roman" w:cs="Times New Roman"/>
                <w:sz w:val="24"/>
                <w:szCs w:val="24"/>
                <w:lang w:val="en-US"/>
              </w:rPr>
            </w:pPr>
            <w:r w:rsidRPr="00BE1CEA">
              <w:rPr>
                <w:rFonts w:ascii="Times New Roman" w:hAnsi="Times New Roman"/>
                <w:b/>
                <w:sz w:val="24"/>
                <w:lang w:val="en-US"/>
              </w:rPr>
              <w:t>2 Central School for Girls</w:t>
            </w:r>
            <w:r w:rsidRPr="00BE1CEA">
              <w:rPr>
                <w:rFonts w:ascii="Times New Roman" w:hAnsi="Times New Roman"/>
                <w:sz w:val="24"/>
                <w:lang w:val="en-US"/>
              </w:rPr>
              <w:t xml:space="preserve"> (L.M.I. 2015: B-II-m-A-18924). 1890 - </w:t>
            </w:r>
            <w:proofErr w:type="spellStart"/>
            <w:r w:rsidRPr="00BE1CEA">
              <w:rPr>
                <w:rFonts w:ascii="Times New Roman" w:hAnsi="Times New Roman"/>
                <w:sz w:val="24"/>
                <w:lang w:val="en-US"/>
              </w:rPr>
              <w:t>Icoanei</w:t>
            </w:r>
            <w:proofErr w:type="spellEnd"/>
            <w:r w:rsidRPr="00BE1CEA">
              <w:rPr>
                <w:rFonts w:ascii="Times New Roman" w:hAnsi="Times New Roman"/>
                <w:sz w:val="24"/>
                <w:lang w:val="en-US"/>
              </w:rPr>
              <w:t xml:space="preserve"> street, no. 3-5</w:t>
            </w:r>
          </w:p>
          <w:p w14:paraId="6918A350" w14:textId="77777777" w:rsidR="00833F74" w:rsidRPr="00BE1CEA" w:rsidRDefault="00833F74" w:rsidP="00833F74">
            <w:pPr>
              <w:jc w:val="both"/>
              <w:rPr>
                <w:rFonts w:ascii="Times New Roman" w:hAnsi="Times New Roman" w:cs="Times New Roman"/>
                <w:sz w:val="24"/>
                <w:szCs w:val="24"/>
                <w:lang w:val="en-US"/>
              </w:rPr>
            </w:pPr>
            <w:r w:rsidRPr="00BE1CEA">
              <w:rPr>
                <w:rFonts w:ascii="Times New Roman" w:hAnsi="Times New Roman"/>
                <w:b/>
                <w:sz w:val="24"/>
                <w:lang w:val="en-US"/>
              </w:rPr>
              <w:t xml:space="preserve">3 Prof. Dr. </w:t>
            </w:r>
            <w:proofErr w:type="spellStart"/>
            <w:r w:rsidRPr="00BE1CEA">
              <w:rPr>
                <w:rFonts w:ascii="Times New Roman" w:hAnsi="Times New Roman"/>
                <w:b/>
                <w:sz w:val="24"/>
                <w:lang w:val="en-US"/>
              </w:rPr>
              <w:t>Turnescu</w:t>
            </w:r>
            <w:proofErr w:type="spellEnd"/>
            <w:r w:rsidRPr="00BE1CEA">
              <w:rPr>
                <w:rFonts w:ascii="Times New Roman" w:hAnsi="Times New Roman"/>
                <w:b/>
                <w:sz w:val="24"/>
                <w:lang w:val="en-US"/>
              </w:rPr>
              <w:t xml:space="preserve"> House</w:t>
            </w:r>
            <w:r w:rsidRPr="00BE1CEA">
              <w:rPr>
                <w:rFonts w:ascii="Times New Roman" w:hAnsi="Times New Roman"/>
                <w:sz w:val="24"/>
                <w:lang w:val="en-US"/>
              </w:rPr>
              <w:t xml:space="preserve"> (L.M.I. 2015: B-II-m-B-19106) - end of the 19th century - Dionisie Lupu Street. no. 37</w:t>
            </w:r>
          </w:p>
          <w:p w14:paraId="6918A351" w14:textId="77777777" w:rsidR="00833F74" w:rsidRPr="00BE1CEA" w:rsidRDefault="00833F74" w:rsidP="00833F74">
            <w:pPr>
              <w:jc w:val="both"/>
              <w:rPr>
                <w:rFonts w:ascii="Times New Roman" w:hAnsi="Times New Roman" w:cs="Times New Roman"/>
                <w:sz w:val="24"/>
                <w:szCs w:val="24"/>
                <w:lang w:val="en-US"/>
              </w:rPr>
            </w:pPr>
            <w:r w:rsidRPr="00BE1CEA">
              <w:rPr>
                <w:rFonts w:ascii="Times New Roman" w:hAnsi="Times New Roman"/>
                <w:b/>
                <w:sz w:val="24"/>
                <w:lang w:val="en-US"/>
              </w:rPr>
              <w:t>4 Librecht-</w:t>
            </w:r>
            <w:proofErr w:type="spellStart"/>
            <w:r w:rsidRPr="00BE1CEA">
              <w:rPr>
                <w:rFonts w:ascii="Times New Roman" w:hAnsi="Times New Roman"/>
                <w:b/>
                <w:sz w:val="24"/>
                <w:lang w:val="en-US"/>
              </w:rPr>
              <w:t>Filipescu</w:t>
            </w:r>
            <w:proofErr w:type="spellEnd"/>
            <w:r w:rsidRPr="00BE1CEA">
              <w:rPr>
                <w:rFonts w:ascii="Times New Roman" w:hAnsi="Times New Roman"/>
                <w:b/>
                <w:sz w:val="24"/>
                <w:lang w:val="en-US"/>
              </w:rPr>
              <w:t xml:space="preserve"> House – Today, University House</w:t>
            </w:r>
            <w:r w:rsidRPr="00BE1CEA">
              <w:rPr>
                <w:rFonts w:ascii="Times New Roman" w:hAnsi="Times New Roman"/>
                <w:sz w:val="24"/>
                <w:lang w:val="en-US"/>
              </w:rPr>
              <w:t xml:space="preserve"> (L.M.I. 2015: B-II-m-A-19107), mid-19th century - Dionisie Lupu Street, no. 46</w:t>
            </w:r>
          </w:p>
          <w:p w14:paraId="6918A352" w14:textId="77777777" w:rsidR="00833F74" w:rsidRPr="00BE1CEA" w:rsidRDefault="00833F74" w:rsidP="00833F74">
            <w:pPr>
              <w:jc w:val="both"/>
              <w:rPr>
                <w:rFonts w:ascii="Times New Roman" w:hAnsi="Times New Roman" w:cs="Times New Roman"/>
                <w:sz w:val="24"/>
                <w:szCs w:val="24"/>
                <w:lang w:val="en-US"/>
              </w:rPr>
            </w:pPr>
            <w:r w:rsidRPr="00BE1CEA">
              <w:rPr>
                <w:rFonts w:ascii="Times New Roman" w:hAnsi="Times New Roman"/>
                <w:b/>
                <w:sz w:val="24"/>
                <w:lang w:val="en-US"/>
              </w:rPr>
              <w:t>5 Church of the "Resurrection" - Anglican</w:t>
            </w:r>
            <w:r w:rsidRPr="00BE1CEA">
              <w:rPr>
                <w:rFonts w:ascii="Times New Roman" w:hAnsi="Times New Roman"/>
                <w:sz w:val="24"/>
                <w:lang w:val="en-US"/>
              </w:rPr>
              <w:t xml:space="preserve"> (L.M.I. 2015: B-II-m-B-19833), early 20th century - Pictor Arthur Verona Street, no. 13</w:t>
            </w:r>
          </w:p>
          <w:p w14:paraId="6918A353" w14:textId="77777777" w:rsidR="00833F74" w:rsidRPr="00BE1CEA" w:rsidRDefault="00833F74" w:rsidP="00833F74">
            <w:pPr>
              <w:jc w:val="both"/>
              <w:rPr>
                <w:rFonts w:ascii="Times New Roman" w:hAnsi="Times New Roman" w:cs="Times New Roman"/>
                <w:sz w:val="24"/>
                <w:szCs w:val="24"/>
                <w:lang w:val="en-US"/>
              </w:rPr>
            </w:pPr>
            <w:r w:rsidRPr="00BE1CEA">
              <w:rPr>
                <w:rFonts w:ascii="Times New Roman" w:hAnsi="Times New Roman"/>
                <w:b/>
                <w:sz w:val="24"/>
                <w:lang w:val="en-US"/>
              </w:rPr>
              <w:t>6 House</w:t>
            </w:r>
            <w:r w:rsidRPr="00BE1CEA">
              <w:rPr>
                <w:rFonts w:ascii="Times New Roman" w:hAnsi="Times New Roman"/>
                <w:sz w:val="24"/>
                <w:lang w:val="en-US"/>
              </w:rPr>
              <w:t xml:space="preserve"> (L.M.I. 2015: B-II-m-B-19624), end of the 19th century - C.A. Rosetti Street, no. 33</w:t>
            </w:r>
          </w:p>
          <w:p w14:paraId="6918A354" w14:textId="77777777" w:rsidR="00833F74" w:rsidRPr="00BE1CEA" w:rsidRDefault="00833F74" w:rsidP="00833F74">
            <w:pPr>
              <w:rPr>
                <w:rFonts w:ascii="Times New Roman" w:hAnsi="Times New Roman" w:cs="Times New Roman"/>
                <w:lang w:val="en-US"/>
              </w:rPr>
            </w:pPr>
          </w:p>
          <w:p w14:paraId="6918A355" w14:textId="77777777" w:rsidR="00833F74" w:rsidRPr="00BE1CEA" w:rsidRDefault="00833F74" w:rsidP="00833F74">
            <w:pPr>
              <w:jc w:val="both"/>
              <w:rPr>
                <w:rFonts w:ascii="Times New Roman" w:hAnsi="Times New Roman" w:cs="Times New Roman"/>
                <w:sz w:val="24"/>
                <w:szCs w:val="24"/>
                <w:lang w:val="en-US"/>
              </w:rPr>
            </w:pPr>
            <w:r w:rsidRPr="00BE1CEA">
              <w:rPr>
                <w:rFonts w:ascii="Times New Roman" w:hAnsi="Times New Roman"/>
                <w:b/>
                <w:sz w:val="24"/>
                <w:lang w:val="en-US"/>
              </w:rPr>
              <w:t>7 House</w:t>
            </w:r>
            <w:r w:rsidRPr="00BE1CEA">
              <w:rPr>
                <w:rFonts w:ascii="Times New Roman" w:hAnsi="Times New Roman"/>
                <w:sz w:val="24"/>
                <w:lang w:val="en-US"/>
              </w:rPr>
              <w:t xml:space="preserve"> (L.M.I. 2015: LMI-m-B-19625). End of the 19th century - C.A. Rosetti Street, no. 35</w:t>
            </w:r>
          </w:p>
          <w:p w14:paraId="6918A356" w14:textId="77777777" w:rsidR="00833F74" w:rsidRPr="00BE1CEA" w:rsidRDefault="00833F74" w:rsidP="00833F74">
            <w:pPr>
              <w:jc w:val="both"/>
              <w:rPr>
                <w:rFonts w:ascii="Times New Roman" w:hAnsi="Times New Roman" w:cs="Times New Roman"/>
                <w:sz w:val="24"/>
                <w:szCs w:val="24"/>
                <w:lang w:val="en-US"/>
              </w:rPr>
            </w:pPr>
            <w:r w:rsidRPr="00BE1CEA">
              <w:rPr>
                <w:rFonts w:ascii="Times New Roman" w:hAnsi="Times New Roman"/>
                <w:b/>
                <w:sz w:val="24"/>
                <w:lang w:val="en-US"/>
              </w:rPr>
              <w:t xml:space="preserve">8 </w:t>
            </w:r>
            <w:proofErr w:type="spellStart"/>
            <w:r w:rsidRPr="00BE1CEA">
              <w:rPr>
                <w:rFonts w:ascii="Times New Roman" w:hAnsi="Times New Roman"/>
                <w:b/>
                <w:sz w:val="24"/>
                <w:lang w:val="en-US"/>
              </w:rPr>
              <w:t>Gh</w:t>
            </w:r>
            <w:proofErr w:type="spellEnd"/>
            <w:r w:rsidRPr="00BE1CEA">
              <w:rPr>
                <w:rFonts w:ascii="Times New Roman" w:hAnsi="Times New Roman"/>
                <w:b/>
                <w:sz w:val="24"/>
                <w:lang w:val="en-US"/>
              </w:rPr>
              <w:t xml:space="preserve">. Gr. </w:t>
            </w:r>
            <w:proofErr w:type="spellStart"/>
            <w:r w:rsidRPr="00BE1CEA">
              <w:rPr>
                <w:rFonts w:ascii="Times New Roman" w:hAnsi="Times New Roman"/>
                <w:b/>
                <w:sz w:val="24"/>
                <w:lang w:val="en-US"/>
              </w:rPr>
              <w:t>Cantacuzino</w:t>
            </w:r>
            <w:proofErr w:type="spellEnd"/>
            <w:r w:rsidRPr="00BE1CEA">
              <w:rPr>
                <w:rFonts w:ascii="Times New Roman" w:hAnsi="Times New Roman"/>
                <w:b/>
                <w:sz w:val="24"/>
                <w:lang w:val="en-US"/>
              </w:rPr>
              <w:t xml:space="preserve"> Monument</w:t>
            </w:r>
            <w:r w:rsidRPr="00BE1CEA">
              <w:rPr>
                <w:rFonts w:ascii="Times New Roman" w:hAnsi="Times New Roman"/>
                <w:sz w:val="24"/>
                <w:lang w:val="en-US"/>
              </w:rPr>
              <w:t xml:space="preserve"> (cod L.M.I. 2015: B-III-m-B-19968) - Gheorghe </w:t>
            </w:r>
            <w:proofErr w:type="spellStart"/>
            <w:r w:rsidRPr="00BE1CEA">
              <w:rPr>
                <w:rFonts w:ascii="Times New Roman" w:hAnsi="Times New Roman"/>
                <w:sz w:val="24"/>
                <w:lang w:val="en-US"/>
              </w:rPr>
              <w:t>Cantacuzino</w:t>
            </w:r>
            <w:proofErr w:type="spellEnd"/>
            <w:r w:rsidRPr="00BE1CEA">
              <w:rPr>
                <w:rFonts w:ascii="Times New Roman" w:hAnsi="Times New Roman"/>
                <w:sz w:val="24"/>
                <w:lang w:val="en-US"/>
              </w:rPr>
              <w:t xml:space="preserve"> Square, without house number, in the </w:t>
            </w:r>
            <w:proofErr w:type="spellStart"/>
            <w:r w:rsidRPr="00BE1CEA">
              <w:rPr>
                <w:rFonts w:ascii="Times New Roman" w:hAnsi="Times New Roman"/>
                <w:sz w:val="24"/>
                <w:lang w:val="en-US"/>
              </w:rPr>
              <w:t>Icoanei</w:t>
            </w:r>
            <w:proofErr w:type="spellEnd"/>
            <w:r w:rsidRPr="00BE1CEA">
              <w:rPr>
                <w:rFonts w:ascii="Times New Roman" w:hAnsi="Times New Roman"/>
                <w:sz w:val="24"/>
                <w:lang w:val="en-US"/>
              </w:rPr>
              <w:t xml:space="preserve"> Garden</w:t>
            </w:r>
          </w:p>
          <w:p w14:paraId="6918A357" w14:textId="77777777" w:rsidR="00A50265" w:rsidRPr="00BE1CEA" w:rsidRDefault="00A50265" w:rsidP="00833F74">
            <w:pPr>
              <w:jc w:val="both"/>
              <w:rPr>
                <w:rFonts w:ascii="Times New Roman" w:hAnsi="Times New Roman" w:cs="Times New Roman"/>
                <w:sz w:val="24"/>
                <w:szCs w:val="24"/>
                <w:lang w:val="en-US"/>
              </w:rPr>
            </w:pPr>
          </w:p>
          <w:p w14:paraId="6918A358" w14:textId="77777777" w:rsidR="00A50265" w:rsidRPr="00BE1CEA" w:rsidRDefault="00A50265" w:rsidP="00833F74">
            <w:pPr>
              <w:jc w:val="both"/>
              <w:rPr>
                <w:rFonts w:ascii="Times New Roman" w:hAnsi="Times New Roman" w:cs="Times New Roman"/>
                <w:sz w:val="24"/>
                <w:szCs w:val="24"/>
                <w:lang w:val="en-US"/>
              </w:rPr>
            </w:pPr>
          </w:p>
          <w:p w14:paraId="6918A359" w14:textId="77777777" w:rsidR="00A50265" w:rsidRPr="00BE1CEA" w:rsidRDefault="00A50265" w:rsidP="00833F74">
            <w:pPr>
              <w:jc w:val="both"/>
              <w:rPr>
                <w:rFonts w:ascii="Times New Roman" w:hAnsi="Times New Roman" w:cs="Times New Roman"/>
                <w:sz w:val="24"/>
                <w:szCs w:val="24"/>
                <w:lang w:val="en-US"/>
              </w:rPr>
            </w:pPr>
          </w:p>
          <w:p w14:paraId="6918A35A" w14:textId="77777777" w:rsidR="00A50265" w:rsidRPr="00BE1CEA" w:rsidRDefault="00A50265" w:rsidP="00833F74">
            <w:pPr>
              <w:jc w:val="both"/>
              <w:rPr>
                <w:rFonts w:ascii="Times New Roman" w:hAnsi="Times New Roman" w:cs="Times New Roman"/>
                <w:sz w:val="24"/>
                <w:szCs w:val="24"/>
                <w:lang w:val="en-US"/>
              </w:rPr>
            </w:pPr>
          </w:p>
          <w:p w14:paraId="6918A35B" w14:textId="77777777" w:rsidR="00A50265" w:rsidRPr="00BE1CEA" w:rsidRDefault="00A50265" w:rsidP="00833F74">
            <w:pPr>
              <w:jc w:val="both"/>
              <w:rPr>
                <w:rFonts w:ascii="Times New Roman" w:hAnsi="Times New Roman" w:cs="Times New Roman"/>
                <w:sz w:val="24"/>
                <w:szCs w:val="24"/>
                <w:lang w:val="en-US"/>
              </w:rPr>
            </w:pPr>
          </w:p>
          <w:p w14:paraId="6918A35C" w14:textId="77777777" w:rsidR="00A50265" w:rsidRPr="00BE1CEA" w:rsidRDefault="00A50265" w:rsidP="00833F74">
            <w:pPr>
              <w:jc w:val="both"/>
              <w:rPr>
                <w:rFonts w:ascii="Times New Roman" w:hAnsi="Times New Roman" w:cs="Times New Roman"/>
                <w:sz w:val="24"/>
                <w:szCs w:val="24"/>
                <w:lang w:val="en-US"/>
              </w:rPr>
            </w:pPr>
          </w:p>
          <w:p w14:paraId="6918A35D" w14:textId="77777777" w:rsidR="00A50265" w:rsidRPr="00BE1CEA" w:rsidRDefault="00A50265" w:rsidP="00833F74">
            <w:pPr>
              <w:jc w:val="both"/>
              <w:rPr>
                <w:rFonts w:ascii="Times New Roman" w:hAnsi="Times New Roman" w:cs="Times New Roman"/>
                <w:sz w:val="24"/>
                <w:szCs w:val="24"/>
                <w:lang w:val="en-US"/>
              </w:rPr>
            </w:pPr>
          </w:p>
          <w:p w14:paraId="6918A35E" w14:textId="77777777" w:rsidR="00A50265" w:rsidRPr="00BE1CEA" w:rsidRDefault="00A50265" w:rsidP="00833F74">
            <w:pPr>
              <w:jc w:val="both"/>
              <w:rPr>
                <w:rFonts w:ascii="Times New Roman" w:hAnsi="Times New Roman" w:cs="Times New Roman"/>
                <w:sz w:val="24"/>
                <w:szCs w:val="24"/>
                <w:lang w:val="en-US"/>
              </w:rPr>
            </w:pPr>
          </w:p>
          <w:p w14:paraId="6918A35F" w14:textId="77777777" w:rsidR="00A50265" w:rsidRPr="00BE1CEA" w:rsidRDefault="00A50265" w:rsidP="00833F74">
            <w:pPr>
              <w:jc w:val="both"/>
              <w:rPr>
                <w:rFonts w:ascii="Times New Roman" w:hAnsi="Times New Roman" w:cs="Times New Roman"/>
                <w:sz w:val="24"/>
                <w:szCs w:val="24"/>
                <w:lang w:val="en-US"/>
              </w:rPr>
            </w:pPr>
          </w:p>
          <w:p w14:paraId="6918A360" w14:textId="77777777" w:rsidR="00A50265" w:rsidRPr="00BE1CEA" w:rsidRDefault="00A50265" w:rsidP="00833F74">
            <w:pPr>
              <w:jc w:val="both"/>
              <w:rPr>
                <w:rFonts w:ascii="Times New Roman" w:hAnsi="Times New Roman" w:cs="Times New Roman"/>
                <w:sz w:val="24"/>
                <w:szCs w:val="24"/>
                <w:lang w:val="en-US"/>
              </w:rPr>
            </w:pPr>
          </w:p>
          <w:p w14:paraId="6918A361" w14:textId="77777777" w:rsidR="00A50265" w:rsidRPr="00BE1CEA" w:rsidRDefault="00A50265" w:rsidP="00833F74">
            <w:pPr>
              <w:jc w:val="both"/>
              <w:rPr>
                <w:rFonts w:ascii="Times New Roman" w:hAnsi="Times New Roman" w:cs="Times New Roman"/>
                <w:sz w:val="24"/>
                <w:szCs w:val="24"/>
                <w:lang w:val="en-US"/>
              </w:rPr>
            </w:pPr>
          </w:p>
          <w:p w14:paraId="6918A362" w14:textId="77777777" w:rsidR="00A50265" w:rsidRPr="00BE1CEA" w:rsidRDefault="00A50265" w:rsidP="00833F74">
            <w:pPr>
              <w:jc w:val="both"/>
              <w:rPr>
                <w:rFonts w:ascii="Times New Roman" w:hAnsi="Times New Roman" w:cs="Times New Roman"/>
                <w:sz w:val="24"/>
                <w:szCs w:val="24"/>
                <w:lang w:val="en-US"/>
              </w:rPr>
            </w:pPr>
          </w:p>
          <w:p w14:paraId="6918A363" w14:textId="77777777" w:rsidR="00A50265" w:rsidRPr="00BE1CEA" w:rsidRDefault="00A50265" w:rsidP="00833F74">
            <w:pPr>
              <w:jc w:val="both"/>
              <w:rPr>
                <w:rFonts w:ascii="Times New Roman" w:hAnsi="Times New Roman" w:cs="Times New Roman"/>
                <w:sz w:val="24"/>
                <w:szCs w:val="24"/>
                <w:lang w:val="en-US"/>
              </w:rPr>
            </w:pPr>
          </w:p>
          <w:p w14:paraId="6918A364" w14:textId="77777777" w:rsidR="00A50265" w:rsidRPr="00BE1CEA" w:rsidRDefault="00A50265" w:rsidP="00833F74">
            <w:pPr>
              <w:jc w:val="both"/>
              <w:rPr>
                <w:rFonts w:ascii="Times New Roman" w:hAnsi="Times New Roman" w:cs="Times New Roman"/>
                <w:sz w:val="24"/>
                <w:szCs w:val="24"/>
                <w:lang w:val="en-US"/>
              </w:rPr>
            </w:pPr>
          </w:p>
          <w:p w14:paraId="6918A365" w14:textId="77777777" w:rsidR="00A50265" w:rsidRPr="00BE1CEA" w:rsidRDefault="00A50265" w:rsidP="00A50265">
            <w:pPr>
              <w:jc w:val="center"/>
              <w:rPr>
                <w:rFonts w:ascii="Times New Roman" w:hAnsi="Times New Roman" w:cs="Times New Roman"/>
                <w:sz w:val="24"/>
                <w:szCs w:val="24"/>
                <w:lang w:val="en-US"/>
              </w:rPr>
            </w:pPr>
            <w:r w:rsidRPr="00BE1CEA">
              <w:rPr>
                <w:noProof/>
                <w:lang w:val="en-US"/>
              </w:rPr>
              <w:lastRenderedPageBreak/>
              <w:drawing>
                <wp:inline distT="0" distB="0" distL="0" distR="0" wp14:anchorId="6918A3AC" wp14:editId="6918A3AD">
                  <wp:extent cx="3722327" cy="3448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722327" cy="3448050"/>
                          </a:xfrm>
                          <a:prstGeom prst="rect">
                            <a:avLst/>
                          </a:prstGeom>
                        </pic:spPr>
                      </pic:pic>
                    </a:graphicData>
                  </a:graphic>
                </wp:inline>
              </w:drawing>
            </w:r>
          </w:p>
        </w:tc>
      </w:tr>
      <w:tr w:rsidR="00833F74" w:rsidRPr="00BE1CEA" w14:paraId="6918A372" w14:textId="77777777" w:rsidTr="00A50265">
        <w:tc>
          <w:tcPr>
            <w:tcW w:w="13176" w:type="dxa"/>
          </w:tcPr>
          <w:p w14:paraId="6918A367" w14:textId="77777777" w:rsidR="00A50265" w:rsidRPr="00BE1CEA" w:rsidRDefault="00A50265" w:rsidP="00833F74">
            <w:pPr>
              <w:rPr>
                <w:rFonts w:ascii="Times New Roman" w:hAnsi="Times New Roman" w:cs="Times New Roman"/>
                <w:b/>
                <w:u w:val="single"/>
                <w:lang w:val="en-US"/>
              </w:rPr>
            </w:pPr>
            <w:r w:rsidRPr="00BE1CEA">
              <w:rPr>
                <w:rFonts w:ascii="Times New Roman" w:hAnsi="Times New Roman"/>
                <w:b/>
                <w:u w:val="single"/>
                <w:lang w:val="en-US"/>
              </w:rPr>
              <w:lastRenderedPageBreak/>
              <w:t>Legend</w:t>
            </w:r>
          </w:p>
          <w:p w14:paraId="6918A368" w14:textId="77777777" w:rsidR="00833F74" w:rsidRPr="00BE1CEA" w:rsidRDefault="00833F74" w:rsidP="00833F74">
            <w:pPr>
              <w:rPr>
                <w:rFonts w:ascii="Times New Roman" w:hAnsi="Times New Roman" w:cs="Times New Roman"/>
                <w:lang w:val="en-US"/>
              </w:rPr>
            </w:pPr>
            <w:r w:rsidRPr="00BE1CEA">
              <w:rPr>
                <w:rFonts w:ascii="Times New Roman" w:hAnsi="Times New Roman"/>
                <w:lang w:val="en-US"/>
              </w:rPr>
              <w:t>The limit of the plot related to the University House</w:t>
            </w:r>
          </w:p>
          <w:p w14:paraId="6918A369" w14:textId="77777777" w:rsidR="00833F74" w:rsidRPr="00BE1CEA" w:rsidRDefault="00833F74" w:rsidP="00833F74">
            <w:pPr>
              <w:rPr>
                <w:rFonts w:ascii="Times New Roman" w:hAnsi="Times New Roman" w:cs="Times New Roman"/>
                <w:lang w:val="en-US"/>
              </w:rPr>
            </w:pPr>
            <w:r w:rsidRPr="00BE1CEA">
              <w:rPr>
                <w:rFonts w:ascii="Times New Roman" w:hAnsi="Times New Roman"/>
                <w:lang w:val="en-US"/>
              </w:rPr>
              <w:t>Study area limit</w:t>
            </w:r>
          </w:p>
          <w:p w14:paraId="6918A36A" w14:textId="77777777" w:rsidR="00833F74" w:rsidRPr="00BE1CEA" w:rsidRDefault="00833F74" w:rsidP="00833F74">
            <w:pPr>
              <w:rPr>
                <w:rFonts w:ascii="Times New Roman" w:hAnsi="Times New Roman" w:cs="Times New Roman"/>
                <w:lang w:val="en-US"/>
              </w:rPr>
            </w:pPr>
            <w:r w:rsidRPr="00BE1CEA">
              <w:rPr>
                <w:rFonts w:ascii="Times New Roman" w:hAnsi="Times New Roman"/>
                <w:lang w:val="en-US"/>
              </w:rPr>
              <w:t>Z.P.C. limit, no. 21 "J.L. Calderon”</w:t>
            </w:r>
          </w:p>
          <w:p w14:paraId="6918A36B" w14:textId="77777777" w:rsidR="00833F74" w:rsidRPr="00BE1CEA" w:rsidRDefault="00833F74" w:rsidP="00833F74">
            <w:pPr>
              <w:rPr>
                <w:rFonts w:ascii="Times New Roman" w:hAnsi="Times New Roman" w:cs="Times New Roman"/>
                <w:lang w:val="en-US"/>
              </w:rPr>
            </w:pPr>
            <w:r w:rsidRPr="00BE1CEA">
              <w:rPr>
                <w:rFonts w:ascii="Times New Roman" w:hAnsi="Times New Roman"/>
                <w:lang w:val="en-US"/>
              </w:rPr>
              <w:t>Other Z.P.C. that intersect the study area</w:t>
            </w:r>
          </w:p>
          <w:p w14:paraId="6918A36C" w14:textId="77777777" w:rsidR="00833F74" w:rsidRPr="00BE1CEA" w:rsidRDefault="00833F74" w:rsidP="00833F74">
            <w:pPr>
              <w:rPr>
                <w:rFonts w:ascii="Times New Roman" w:hAnsi="Times New Roman" w:cs="Times New Roman"/>
                <w:lang w:val="en-US"/>
              </w:rPr>
            </w:pPr>
            <w:r w:rsidRPr="00BE1CEA">
              <w:rPr>
                <w:rFonts w:ascii="Times New Roman" w:hAnsi="Times New Roman"/>
                <w:lang w:val="en-US"/>
              </w:rPr>
              <w:t>Constructions classified as historical monuments in LMI 2015</w:t>
            </w:r>
          </w:p>
          <w:p w14:paraId="6918A36D" w14:textId="77777777" w:rsidR="00833F74" w:rsidRPr="00BE1CEA" w:rsidRDefault="00833F74" w:rsidP="00833F74">
            <w:pPr>
              <w:rPr>
                <w:rFonts w:ascii="Times New Roman" w:hAnsi="Times New Roman" w:cs="Times New Roman"/>
                <w:lang w:val="en-US"/>
              </w:rPr>
            </w:pPr>
            <w:r w:rsidRPr="00BE1CEA">
              <w:rPr>
                <w:rFonts w:ascii="Times New Roman" w:hAnsi="Times New Roman"/>
                <w:lang w:val="en-US"/>
              </w:rPr>
              <w:t>Ensembles classified as historical monuments in LMI 2015</w:t>
            </w:r>
          </w:p>
          <w:p w14:paraId="6918A36E" w14:textId="77777777" w:rsidR="00833F74" w:rsidRPr="00BE1CEA" w:rsidRDefault="00833F74" w:rsidP="00833F74">
            <w:pPr>
              <w:rPr>
                <w:rFonts w:ascii="Times New Roman" w:hAnsi="Times New Roman" w:cs="Times New Roman"/>
                <w:lang w:val="en-US"/>
              </w:rPr>
            </w:pPr>
            <w:r w:rsidRPr="00BE1CEA">
              <w:rPr>
                <w:rFonts w:ascii="Times New Roman" w:hAnsi="Times New Roman"/>
                <w:lang w:val="en-US"/>
              </w:rPr>
              <w:t>Landscaped public green space "</w:t>
            </w:r>
            <w:proofErr w:type="spellStart"/>
            <w:r w:rsidRPr="00BE1CEA">
              <w:rPr>
                <w:rFonts w:ascii="Times New Roman" w:hAnsi="Times New Roman"/>
                <w:lang w:val="en-US"/>
              </w:rPr>
              <w:t>Icoanei</w:t>
            </w:r>
            <w:proofErr w:type="spellEnd"/>
            <w:r w:rsidRPr="00BE1CEA">
              <w:rPr>
                <w:rFonts w:ascii="Times New Roman" w:hAnsi="Times New Roman"/>
                <w:lang w:val="en-US"/>
              </w:rPr>
              <w:t xml:space="preserve"> Garden"</w:t>
            </w:r>
          </w:p>
          <w:p w14:paraId="6918A36F" w14:textId="77777777" w:rsidR="00833F74" w:rsidRPr="00BE1CEA" w:rsidRDefault="00833F74" w:rsidP="00833F74">
            <w:pPr>
              <w:rPr>
                <w:rFonts w:ascii="Times New Roman" w:hAnsi="Times New Roman" w:cs="Times New Roman"/>
                <w:lang w:val="en-US"/>
              </w:rPr>
            </w:pPr>
            <w:r w:rsidRPr="00BE1CEA">
              <w:rPr>
                <w:rFonts w:ascii="Times New Roman" w:hAnsi="Times New Roman"/>
                <w:lang w:val="en-US"/>
              </w:rPr>
              <w:t>Neighboring street network</w:t>
            </w:r>
          </w:p>
          <w:p w14:paraId="6918A370" w14:textId="77777777" w:rsidR="00A50265" w:rsidRPr="00BE1CEA" w:rsidRDefault="00833F74" w:rsidP="00833F74">
            <w:pPr>
              <w:rPr>
                <w:rFonts w:ascii="Times New Roman" w:hAnsi="Times New Roman" w:cs="Times New Roman"/>
                <w:lang w:val="en-US"/>
              </w:rPr>
            </w:pPr>
            <w:r w:rsidRPr="00BE1CEA">
              <w:rPr>
                <w:rFonts w:ascii="Times New Roman" w:hAnsi="Times New Roman"/>
                <w:lang w:val="en-US"/>
              </w:rPr>
              <w:t>Sections of streets along which the entire ensemble of the University House is perceived, direct connection with other valuable elements of the area</w:t>
            </w:r>
          </w:p>
          <w:p w14:paraId="6918A371" w14:textId="77777777" w:rsidR="00833F74" w:rsidRPr="00BE1CEA" w:rsidRDefault="00833F74" w:rsidP="00A50265">
            <w:pPr>
              <w:rPr>
                <w:rFonts w:ascii="Times New Roman" w:hAnsi="Times New Roman" w:cs="Times New Roman"/>
                <w:lang w:val="en-US"/>
              </w:rPr>
            </w:pPr>
            <w:r w:rsidRPr="00BE1CEA">
              <w:rPr>
                <w:rFonts w:ascii="Times New Roman" w:hAnsi="Times New Roman"/>
                <w:lang w:val="en-US"/>
              </w:rPr>
              <w:t>The need to relate to the valuable anthropic/natural neighborhood</w:t>
            </w:r>
          </w:p>
        </w:tc>
      </w:tr>
    </w:tbl>
    <w:p w14:paraId="6918A373" w14:textId="77777777" w:rsidR="00833F74" w:rsidRPr="00BE1CEA" w:rsidRDefault="00833F74">
      <w:pPr>
        <w:rPr>
          <w:lang w:val="en-US"/>
        </w:rPr>
      </w:pPr>
      <w:r w:rsidRPr="00BE1CEA">
        <w:rPr>
          <w:lang w:val="en-US"/>
        </w:rPr>
        <w:br w:type="page"/>
      </w:r>
    </w:p>
    <w:p w14:paraId="6918A374" w14:textId="77777777" w:rsidR="00BF7FEF" w:rsidRPr="00BE1CEA" w:rsidRDefault="00BF7FEF">
      <w:pPr>
        <w:rPr>
          <w:rFonts w:ascii="Times New Roman" w:hAnsi="Times New Roman" w:cs="Times New Roman"/>
          <w:lang w:val="en-US"/>
        </w:rPr>
      </w:pPr>
    </w:p>
    <w:p w14:paraId="6918A375" w14:textId="77777777" w:rsidR="00416D04" w:rsidRPr="00BE1CEA" w:rsidRDefault="00416D04" w:rsidP="002A6ABA">
      <w:pPr>
        <w:jc w:val="both"/>
        <w:rPr>
          <w:rFonts w:ascii="Times New Roman" w:hAnsi="Times New Roman" w:cs="Times New Roman"/>
          <w:b/>
          <w:sz w:val="24"/>
          <w:szCs w:val="24"/>
          <w:lang w:val="en-US"/>
        </w:rPr>
      </w:pPr>
    </w:p>
    <w:tbl>
      <w:tblPr>
        <w:tblW w:w="5000" w:type="pct"/>
        <w:tblCellMar>
          <w:left w:w="0" w:type="dxa"/>
          <w:right w:w="0" w:type="dxa"/>
        </w:tblCellMar>
        <w:tblLook w:val="0000" w:firstRow="0" w:lastRow="0" w:firstColumn="0" w:lastColumn="0" w:noHBand="0" w:noVBand="0"/>
      </w:tblPr>
      <w:tblGrid>
        <w:gridCol w:w="2981"/>
        <w:gridCol w:w="363"/>
        <w:gridCol w:w="1084"/>
        <w:gridCol w:w="2122"/>
        <w:gridCol w:w="1925"/>
        <w:gridCol w:w="1385"/>
        <w:gridCol w:w="1538"/>
        <w:gridCol w:w="1572"/>
      </w:tblGrid>
      <w:tr w:rsidR="00CC7029" w:rsidRPr="00BE1CEA" w14:paraId="6918A384" w14:textId="77777777" w:rsidTr="00F96F47">
        <w:tc>
          <w:tcPr>
            <w:tcW w:w="1149" w:type="pct"/>
            <w:tcBorders>
              <w:top w:val="single" w:sz="4" w:space="0" w:color="auto"/>
              <w:left w:val="single" w:sz="4" w:space="0" w:color="auto"/>
              <w:bottom w:val="nil"/>
              <w:right w:val="nil"/>
            </w:tcBorders>
            <w:shd w:val="clear" w:color="auto" w:fill="FFFFFF"/>
          </w:tcPr>
          <w:p w14:paraId="6918A376" w14:textId="77777777" w:rsidR="00CC7029" w:rsidRPr="00BE1CEA" w:rsidRDefault="00CC7029" w:rsidP="00F96F47">
            <w:pPr>
              <w:spacing w:after="0" w:line="240" w:lineRule="auto"/>
              <w:jc w:val="center"/>
              <w:rPr>
                <w:rFonts w:ascii="Times New Roman" w:eastAsia="Times New Roman" w:hAnsi="Times New Roman" w:cs="Times New Roman"/>
                <w:b/>
                <w:color w:val="000000"/>
                <w:sz w:val="18"/>
                <w:szCs w:val="18"/>
                <w:lang w:val="en-US"/>
              </w:rPr>
            </w:pPr>
            <w:r w:rsidRPr="00BE1CEA">
              <w:rPr>
                <w:rFonts w:ascii="Times New Roman" w:hAnsi="Times New Roman"/>
                <w:b/>
                <w:color w:val="000000"/>
                <w:sz w:val="18"/>
                <w:lang w:val="en-US"/>
              </w:rPr>
              <w:t>DESIGNER:</w:t>
            </w:r>
          </w:p>
          <w:p w14:paraId="6918A377"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noProof/>
                <w:lang w:val="en-US"/>
              </w:rPr>
              <w:drawing>
                <wp:inline distT="0" distB="0" distL="0" distR="0" wp14:anchorId="6918A3AE" wp14:editId="6918A3AF">
                  <wp:extent cx="1876425" cy="5715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876425" cy="571500"/>
                          </a:xfrm>
                          <a:prstGeom prst="rect">
                            <a:avLst/>
                          </a:prstGeom>
                        </pic:spPr>
                      </pic:pic>
                    </a:graphicData>
                  </a:graphic>
                </wp:inline>
              </w:drawing>
            </w:r>
          </w:p>
          <w:p w14:paraId="6918A378"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S.C. LOGIC'PLAN S.R.L.</w:t>
            </w:r>
          </w:p>
          <w:p w14:paraId="6918A379"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J40/11100/22017, Sole Registration Code (CUI): 37883598</w:t>
            </w:r>
          </w:p>
        </w:tc>
        <w:tc>
          <w:tcPr>
            <w:tcW w:w="558" w:type="pct"/>
            <w:gridSpan w:val="2"/>
            <w:tcBorders>
              <w:top w:val="single" w:sz="4" w:space="0" w:color="auto"/>
              <w:left w:val="single" w:sz="4" w:space="0" w:color="auto"/>
              <w:bottom w:val="nil"/>
              <w:right w:val="nil"/>
            </w:tcBorders>
            <w:shd w:val="clear" w:color="auto" w:fill="FFFFFF"/>
          </w:tcPr>
          <w:p w14:paraId="6918A37A" w14:textId="77777777" w:rsidR="00CC7029" w:rsidRPr="00BE1CEA" w:rsidRDefault="00CC7029" w:rsidP="00F96F47">
            <w:pPr>
              <w:spacing w:after="0" w:line="240" w:lineRule="auto"/>
              <w:jc w:val="center"/>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SIGNATURE:</w:t>
            </w:r>
          </w:p>
        </w:tc>
        <w:tc>
          <w:tcPr>
            <w:tcW w:w="818" w:type="pct"/>
            <w:tcBorders>
              <w:top w:val="single" w:sz="4" w:space="0" w:color="auto"/>
              <w:left w:val="single" w:sz="4" w:space="0" w:color="auto"/>
              <w:bottom w:val="nil"/>
              <w:right w:val="nil"/>
            </w:tcBorders>
            <w:shd w:val="clear" w:color="auto" w:fill="FFFFFF"/>
          </w:tcPr>
          <w:p w14:paraId="6918A37B" w14:textId="77777777" w:rsidR="00CC7029" w:rsidRPr="00BE1CEA" w:rsidRDefault="00CC7029" w:rsidP="00F96F47">
            <w:pPr>
              <w:spacing w:after="0" w:line="240" w:lineRule="auto"/>
              <w:jc w:val="center"/>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JECT MANAGER</w:t>
            </w:r>
          </w:p>
          <w:p w14:paraId="6918A37C" w14:textId="77777777" w:rsidR="00CC7029" w:rsidRPr="00BE1CEA" w:rsidRDefault="00CC7029" w:rsidP="00F96F47">
            <w:pPr>
              <w:spacing w:after="0" w:line="240" w:lineRule="auto"/>
              <w:jc w:val="center"/>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Laura Elena TUCAN</w:t>
            </w:r>
          </w:p>
          <w:p w14:paraId="6918A37D" w14:textId="77777777" w:rsidR="00CC7029" w:rsidRPr="00BE1CEA" w:rsidRDefault="00CC7029" w:rsidP="00F96F47">
            <w:pPr>
              <w:spacing w:after="0" w:line="240" w:lineRule="auto"/>
              <w:jc w:val="center"/>
              <w:rPr>
                <w:rFonts w:ascii="Times New Roman" w:eastAsia="Times New Roman" w:hAnsi="Times New Roman" w:cs="Times New Roman"/>
                <w:color w:val="000000"/>
                <w:sz w:val="18"/>
                <w:szCs w:val="18"/>
                <w:lang w:val="en-US"/>
              </w:rPr>
            </w:pPr>
            <w:r w:rsidRPr="00BE1CEA">
              <w:rPr>
                <w:rFonts w:ascii="Times New Roman" w:hAnsi="Times New Roman"/>
                <w:color w:val="000000"/>
                <w:sz w:val="18"/>
                <w:lang w:val="en-US"/>
              </w:rPr>
              <w:t>Urban planner, RUR member</w:t>
            </w:r>
          </w:p>
          <w:p w14:paraId="6918A37E" w14:textId="77777777" w:rsidR="00CC7029" w:rsidRPr="00BE1CEA" w:rsidRDefault="00CC7029" w:rsidP="00F96F47">
            <w:pPr>
              <w:spacing w:after="0" w:line="240" w:lineRule="auto"/>
              <w:jc w:val="center"/>
              <w:rPr>
                <w:rFonts w:ascii="Times New Roman" w:eastAsia="Times New Roman" w:hAnsi="Times New Roman" w:cs="Times New Roman"/>
                <w:sz w:val="18"/>
                <w:szCs w:val="18"/>
                <w:lang w:val="en-US"/>
              </w:rPr>
            </w:pPr>
            <w:r w:rsidRPr="00BE1CEA">
              <w:rPr>
                <w:rFonts w:ascii="Times New Roman" w:hAnsi="Times New Roman"/>
                <w:color w:val="000000"/>
                <w:sz w:val="18"/>
                <w:lang w:val="en-US"/>
              </w:rPr>
              <w:t>Specialist certified by the Ministry of Culture</w:t>
            </w:r>
          </w:p>
        </w:tc>
        <w:tc>
          <w:tcPr>
            <w:tcW w:w="742" w:type="pct"/>
            <w:tcBorders>
              <w:top w:val="single" w:sz="4" w:space="0" w:color="auto"/>
              <w:left w:val="single" w:sz="4" w:space="0" w:color="auto"/>
              <w:bottom w:val="nil"/>
              <w:right w:val="nil"/>
            </w:tcBorders>
            <w:shd w:val="clear" w:color="auto" w:fill="FFFFFF"/>
          </w:tcPr>
          <w:p w14:paraId="6918A37F" w14:textId="77777777" w:rsidR="00CC7029" w:rsidRPr="00BE1CEA" w:rsidRDefault="00CC7029" w:rsidP="00F96F47">
            <w:pPr>
              <w:spacing w:after="0" w:line="240" w:lineRule="auto"/>
              <w:jc w:val="center"/>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SIGNATURE:</w:t>
            </w:r>
          </w:p>
        </w:tc>
        <w:tc>
          <w:tcPr>
            <w:tcW w:w="1127" w:type="pct"/>
            <w:gridSpan w:val="2"/>
            <w:tcBorders>
              <w:top w:val="single" w:sz="4" w:space="0" w:color="auto"/>
              <w:left w:val="single" w:sz="4" w:space="0" w:color="auto"/>
              <w:bottom w:val="nil"/>
              <w:right w:val="nil"/>
            </w:tcBorders>
            <w:shd w:val="clear" w:color="auto" w:fill="FFFFFF"/>
          </w:tcPr>
          <w:p w14:paraId="6918A380" w14:textId="77777777" w:rsidR="00CC7029" w:rsidRPr="00BE1CEA" w:rsidRDefault="00CC7029" w:rsidP="00CC7029">
            <w:pPr>
              <w:spacing w:after="0" w:line="240" w:lineRule="auto"/>
              <w:jc w:val="both"/>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ARCHITECTURE COORDINATOR:</w:t>
            </w:r>
          </w:p>
          <w:p w14:paraId="6918A381" w14:textId="77777777" w:rsidR="00CC7029" w:rsidRPr="00BE1CEA" w:rsidRDefault="00CC7029" w:rsidP="00CC7029">
            <w:pPr>
              <w:spacing w:after="0" w:line="240" w:lineRule="auto"/>
              <w:jc w:val="both"/>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George - Bogdan TEODORESCU</w:t>
            </w:r>
          </w:p>
          <w:p w14:paraId="6918A382" w14:textId="77777777" w:rsidR="00CC7029" w:rsidRPr="00BE1CEA" w:rsidRDefault="00CC7029" w:rsidP="00CC7029">
            <w:pPr>
              <w:spacing w:after="0" w:line="240" w:lineRule="auto"/>
              <w:jc w:val="both"/>
              <w:rPr>
                <w:rFonts w:ascii="Times New Roman" w:eastAsia="Times New Roman" w:hAnsi="Times New Roman" w:cs="Times New Roman"/>
                <w:sz w:val="18"/>
                <w:szCs w:val="18"/>
                <w:lang w:val="en-US"/>
              </w:rPr>
            </w:pPr>
            <w:r w:rsidRPr="00BE1CEA">
              <w:rPr>
                <w:rFonts w:ascii="Times New Roman" w:hAnsi="Times New Roman"/>
                <w:color w:val="000000"/>
                <w:sz w:val="18"/>
                <w:lang w:val="en-US"/>
              </w:rPr>
              <w:t>Architect, OAR Member, Specialist certified by the Ministry of Culture</w:t>
            </w:r>
          </w:p>
        </w:tc>
        <w:tc>
          <w:tcPr>
            <w:tcW w:w="606" w:type="pct"/>
            <w:tcBorders>
              <w:top w:val="single" w:sz="4" w:space="0" w:color="auto"/>
              <w:left w:val="single" w:sz="4" w:space="0" w:color="auto"/>
              <w:bottom w:val="nil"/>
              <w:right w:val="single" w:sz="4" w:space="0" w:color="auto"/>
            </w:tcBorders>
            <w:shd w:val="clear" w:color="auto" w:fill="FFFFFF"/>
          </w:tcPr>
          <w:p w14:paraId="6918A383" w14:textId="77777777" w:rsidR="00CC7029" w:rsidRPr="00BE1CEA" w:rsidRDefault="00CC7029" w:rsidP="00F96F47">
            <w:pPr>
              <w:spacing w:after="0" w:line="240" w:lineRule="auto"/>
              <w:jc w:val="center"/>
              <w:rPr>
                <w:rFonts w:ascii="Times New Roman" w:eastAsia="Times New Roman" w:hAnsi="Times New Roman" w:cs="Times New Roman"/>
                <w:sz w:val="18"/>
                <w:szCs w:val="18"/>
                <w:lang w:val="en-US"/>
              </w:rPr>
            </w:pPr>
            <w:r w:rsidRPr="00BE1CEA">
              <w:rPr>
                <w:rFonts w:ascii="Times New Roman" w:hAnsi="Times New Roman"/>
                <w:b/>
                <w:color w:val="000000"/>
                <w:sz w:val="18"/>
                <w:lang w:val="en-US"/>
              </w:rPr>
              <w:t>SIGNATURE:</w:t>
            </w:r>
          </w:p>
        </w:tc>
      </w:tr>
      <w:tr w:rsidR="00CC7029" w:rsidRPr="00BE1CEA" w14:paraId="6918A388" w14:textId="77777777" w:rsidTr="00F96F47">
        <w:tc>
          <w:tcPr>
            <w:tcW w:w="2525" w:type="pct"/>
            <w:gridSpan w:val="4"/>
            <w:tcBorders>
              <w:top w:val="single" w:sz="4" w:space="0" w:color="auto"/>
              <w:left w:val="single" w:sz="4" w:space="0" w:color="auto"/>
              <w:bottom w:val="nil"/>
              <w:right w:val="nil"/>
            </w:tcBorders>
            <w:shd w:val="clear" w:color="auto" w:fill="FFFFFF"/>
          </w:tcPr>
          <w:p w14:paraId="6918A385" w14:textId="77777777" w:rsidR="00CC7029" w:rsidRPr="00BE1CEA" w:rsidRDefault="00CC7029" w:rsidP="00F96F47">
            <w:pPr>
              <w:spacing w:after="0" w:line="240" w:lineRule="auto"/>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PROJECT NAME:</w:t>
            </w:r>
          </w:p>
        </w:tc>
        <w:tc>
          <w:tcPr>
            <w:tcW w:w="1276" w:type="pct"/>
            <w:gridSpan w:val="2"/>
            <w:tcBorders>
              <w:top w:val="single" w:sz="4" w:space="0" w:color="auto"/>
              <w:left w:val="single" w:sz="4" w:space="0" w:color="auto"/>
              <w:bottom w:val="nil"/>
              <w:right w:val="nil"/>
            </w:tcBorders>
            <w:shd w:val="clear" w:color="auto" w:fill="FFFFFF"/>
          </w:tcPr>
          <w:p w14:paraId="6918A386" w14:textId="77777777" w:rsidR="00CC7029" w:rsidRPr="00BE1CEA" w:rsidRDefault="00CC7029" w:rsidP="00F96F47">
            <w:pPr>
              <w:spacing w:after="0" w:line="240" w:lineRule="auto"/>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DESIGNED/ELABORATED:</w:t>
            </w:r>
          </w:p>
        </w:tc>
        <w:tc>
          <w:tcPr>
            <w:tcW w:w="1199" w:type="pct"/>
            <w:gridSpan w:val="2"/>
            <w:tcBorders>
              <w:top w:val="single" w:sz="4" w:space="0" w:color="auto"/>
              <w:left w:val="single" w:sz="4" w:space="0" w:color="auto"/>
              <w:bottom w:val="nil"/>
              <w:right w:val="single" w:sz="4" w:space="0" w:color="auto"/>
            </w:tcBorders>
            <w:shd w:val="clear" w:color="auto" w:fill="FFFFFF"/>
          </w:tcPr>
          <w:p w14:paraId="6918A387" w14:textId="77777777" w:rsidR="00CC7029" w:rsidRPr="00BE1CEA" w:rsidRDefault="00CC7029" w:rsidP="00F96F47">
            <w:pPr>
              <w:spacing w:after="0" w:line="240" w:lineRule="auto"/>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SIGNATURES:</w:t>
            </w:r>
          </w:p>
        </w:tc>
      </w:tr>
      <w:tr w:rsidR="00CC7029" w:rsidRPr="00BE1CEA" w14:paraId="6918A38C" w14:textId="77777777" w:rsidTr="00F96F47">
        <w:tc>
          <w:tcPr>
            <w:tcW w:w="2525" w:type="pct"/>
            <w:gridSpan w:val="4"/>
            <w:vMerge w:val="restart"/>
            <w:tcBorders>
              <w:top w:val="single" w:sz="4" w:space="0" w:color="auto"/>
              <w:left w:val="single" w:sz="4" w:space="0" w:color="auto"/>
              <w:bottom w:val="nil"/>
              <w:right w:val="nil"/>
            </w:tcBorders>
            <w:shd w:val="clear" w:color="auto" w:fill="FFFFFF"/>
            <w:vAlign w:val="center"/>
          </w:tcPr>
          <w:p w14:paraId="6918A389"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 xml:space="preserve">Historical study for the analysis of the possibilities of functional conversion of the annexes, the greenhouse and the courtyard of the Librecht - </w:t>
            </w:r>
            <w:proofErr w:type="spellStart"/>
            <w:r w:rsidRPr="00BE1CEA">
              <w:rPr>
                <w:rFonts w:ascii="Times New Roman" w:hAnsi="Times New Roman"/>
                <w:color w:val="000000"/>
                <w:sz w:val="18"/>
                <w:lang w:val="en-US"/>
              </w:rPr>
              <w:t>Filipescu</w:t>
            </w:r>
            <w:proofErr w:type="spellEnd"/>
            <w:r w:rsidRPr="00BE1CEA">
              <w:rPr>
                <w:rFonts w:ascii="Times New Roman" w:hAnsi="Times New Roman"/>
                <w:color w:val="000000"/>
                <w:sz w:val="18"/>
                <w:lang w:val="en-US"/>
              </w:rPr>
              <w:t xml:space="preserve"> House - today the University House (LMI B-II-m-A-19107)</w:t>
            </w:r>
          </w:p>
        </w:tc>
        <w:tc>
          <w:tcPr>
            <w:tcW w:w="1276" w:type="pct"/>
            <w:gridSpan w:val="2"/>
            <w:tcBorders>
              <w:top w:val="single" w:sz="4" w:space="0" w:color="auto"/>
              <w:left w:val="single" w:sz="4" w:space="0" w:color="auto"/>
              <w:bottom w:val="nil"/>
              <w:right w:val="nil"/>
            </w:tcBorders>
            <w:shd w:val="clear" w:color="auto" w:fill="FFFFFF"/>
          </w:tcPr>
          <w:p w14:paraId="6918A38A"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Urban planner Minerva CIOIU</w:t>
            </w:r>
          </w:p>
        </w:tc>
        <w:tc>
          <w:tcPr>
            <w:tcW w:w="1199" w:type="pct"/>
            <w:gridSpan w:val="2"/>
            <w:tcBorders>
              <w:top w:val="single" w:sz="4" w:space="0" w:color="auto"/>
              <w:left w:val="single" w:sz="4" w:space="0" w:color="auto"/>
              <w:bottom w:val="nil"/>
              <w:right w:val="single" w:sz="4" w:space="0" w:color="auto"/>
            </w:tcBorders>
            <w:shd w:val="clear" w:color="auto" w:fill="FFFFFF"/>
          </w:tcPr>
          <w:p w14:paraId="6918A38B"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r>
      <w:tr w:rsidR="00CC7029" w:rsidRPr="00BE1CEA" w14:paraId="6918A390" w14:textId="77777777" w:rsidTr="00F96F47">
        <w:tc>
          <w:tcPr>
            <w:tcW w:w="2525" w:type="pct"/>
            <w:gridSpan w:val="4"/>
            <w:vMerge/>
            <w:tcBorders>
              <w:top w:val="nil"/>
              <w:left w:val="single" w:sz="4" w:space="0" w:color="auto"/>
              <w:bottom w:val="nil"/>
              <w:right w:val="nil"/>
            </w:tcBorders>
            <w:shd w:val="clear" w:color="auto" w:fill="FFFFFF"/>
            <w:vAlign w:val="center"/>
          </w:tcPr>
          <w:p w14:paraId="6918A38D"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6918A38E"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Urban planner Tania DOBRE</w:t>
            </w:r>
          </w:p>
        </w:tc>
        <w:tc>
          <w:tcPr>
            <w:tcW w:w="1199" w:type="pct"/>
            <w:gridSpan w:val="2"/>
            <w:tcBorders>
              <w:top w:val="single" w:sz="4" w:space="0" w:color="auto"/>
              <w:left w:val="single" w:sz="4" w:space="0" w:color="auto"/>
              <w:bottom w:val="nil"/>
              <w:right w:val="single" w:sz="4" w:space="0" w:color="auto"/>
            </w:tcBorders>
            <w:shd w:val="clear" w:color="auto" w:fill="FFFFFF"/>
          </w:tcPr>
          <w:p w14:paraId="6918A38F"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r>
      <w:tr w:rsidR="00CC7029" w:rsidRPr="00BE1CEA" w14:paraId="6918A394" w14:textId="77777777" w:rsidTr="00F96F47">
        <w:tc>
          <w:tcPr>
            <w:tcW w:w="2525" w:type="pct"/>
            <w:gridSpan w:val="4"/>
            <w:vMerge/>
            <w:tcBorders>
              <w:top w:val="nil"/>
              <w:left w:val="single" w:sz="4" w:space="0" w:color="auto"/>
              <w:bottom w:val="nil"/>
              <w:right w:val="nil"/>
            </w:tcBorders>
            <w:shd w:val="clear" w:color="auto" w:fill="FFFFFF"/>
            <w:vAlign w:val="center"/>
          </w:tcPr>
          <w:p w14:paraId="6918A391"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6918A392"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Urban planner Antonia PANAITESCU</w:t>
            </w:r>
          </w:p>
        </w:tc>
        <w:tc>
          <w:tcPr>
            <w:tcW w:w="1199" w:type="pct"/>
            <w:gridSpan w:val="2"/>
            <w:tcBorders>
              <w:top w:val="single" w:sz="4" w:space="0" w:color="auto"/>
              <w:left w:val="single" w:sz="4" w:space="0" w:color="auto"/>
              <w:bottom w:val="nil"/>
              <w:right w:val="single" w:sz="4" w:space="0" w:color="auto"/>
            </w:tcBorders>
            <w:shd w:val="clear" w:color="auto" w:fill="FFFFFF"/>
          </w:tcPr>
          <w:p w14:paraId="6918A393"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r>
      <w:tr w:rsidR="00CC7029" w:rsidRPr="00BE1CEA" w14:paraId="6918A398" w14:textId="77777777" w:rsidTr="00F96F47">
        <w:tc>
          <w:tcPr>
            <w:tcW w:w="2525" w:type="pct"/>
            <w:gridSpan w:val="4"/>
            <w:vMerge/>
            <w:tcBorders>
              <w:top w:val="nil"/>
              <w:left w:val="single" w:sz="4" w:space="0" w:color="auto"/>
              <w:bottom w:val="nil"/>
              <w:right w:val="nil"/>
            </w:tcBorders>
            <w:shd w:val="clear" w:color="auto" w:fill="FFFFFF"/>
            <w:vAlign w:val="center"/>
          </w:tcPr>
          <w:p w14:paraId="6918A395"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6918A396"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Urban planner Elena - Cristina PELMUS</w:t>
            </w:r>
          </w:p>
        </w:tc>
        <w:tc>
          <w:tcPr>
            <w:tcW w:w="1199" w:type="pct"/>
            <w:gridSpan w:val="2"/>
            <w:tcBorders>
              <w:top w:val="single" w:sz="4" w:space="0" w:color="auto"/>
              <w:left w:val="single" w:sz="4" w:space="0" w:color="auto"/>
              <w:bottom w:val="nil"/>
              <w:right w:val="single" w:sz="4" w:space="0" w:color="auto"/>
            </w:tcBorders>
            <w:shd w:val="clear" w:color="auto" w:fill="FFFFFF"/>
          </w:tcPr>
          <w:p w14:paraId="6918A397"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r>
      <w:tr w:rsidR="00CC7029" w:rsidRPr="00BE1CEA" w14:paraId="6918A39E" w14:textId="77777777" w:rsidTr="00F96F47">
        <w:tc>
          <w:tcPr>
            <w:tcW w:w="1289" w:type="pct"/>
            <w:gridSpan w:val="2"/>
            <w:vMerge w:val="restart"/>
            <w:tcBorders>
              <w:top w:val="single" w:sz="4" w:space="0" w:color="auto"/>
              <w:left w:val="single" w:sz="4" w:space="0" w:color="auto"/>
              <w:bottom w:val="nil"/>
              <w:right w:val="nil"/>
            </w:tcBorders>
            <w:shd w:val="clear" w:color="auto" w:fill="FFFFFF"/>
          </w:tcPr>
          <w:p w14:paraId="6918A399" w14:textId="77777777" w:rsidR="00CC7029" w:rsidRPr="00BE1CEA" w:rsidRDefault="00CC7029" w:rsidP="00F96F47">
            <w:pPr>
              <w:spacing w:after="0" w:line="240" w:lineRule="auto"/>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SHEET NAME:</w:t>
            </w:r>
          </w:p>
        </w:tc>
        <w:tc>
          <w:tcPr>
            <w:tcW w:w="1236" w:type="pct"/>
            <w:gridSpan w:val="2"/>
            <w:vMerge w:val="restart"/>
            <w:tcBorders>
              <w:top w:val="single" w:sz="4" w:space="0" w:color="auto"/>
              <w:left w:val="single" w:sz="4" w:space="0" w:color="auto"/>
              <w:bottom w:val="nil"/>
              <w:right w:val="nil"/>
            </w:tcBorders>
            <w:shd w:val="clear" w:color="auto" w:fill="FFFFFF"/>
          </w:tcPr>
          <w:p w14:paraId="6918A39A" w14:textId="77777777" w:rsidR="00CC7029" w:rsidRPr="00BE1CEA" w:rsidRDefault="00A50265" w:rsidP="002D4E10">
            <w:pPr>
              <w:spacing w:after="0" w:line="240" w:lineRule="auto"/>
              <w:jc w:val="both"/>
              <w:rPr>
                <w:rFonts w:ascii="Times New Roman" w:eastAsia="Times New Roman" w:hAnsi="Times New Roman" w:cs="Times New Roman"/>
                <w:b/>
                <w:color w:val="000000"/>
                <w:sz w:val="18"/>
                <w:szCs w:val="18"/>
                <w:lang w:val="en-US"/>
              </w:rPr>
            </w:pPr>
            <w:r w:rsidRPr="00BE1CEA">
              <w:rPr>
                <w:rFonts w:ascii="Times New Roman" w:hAnsi="Times New Roman"/>
                <w:b/>
                <w:color w:val="000000"/>
                <w:sz w:val="18"/>
                <w:lang w:val="en-US"/>
              </w:rPr>
              <w:t>VALUES OF BUILT HERITAGE,</w:t>
            </w:r>
          </w:p>
          <w:p w14:paraId="6918A39B" w14:textId="77777777" w:rsidR="002D4E10" w:rsidRPr="00BE1CEA" w:rsidRDefault="002D4E10" w:rsidP="002D4E10">
            <w:pPr>
              <w:spacing w:after="0" w:line="240" w:lineRule="auto"/>
              <w:jc w:val="both"/>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REGISTERED IN THE L.M.I. 2015</w:t>
            </w:r>
          </w:p>
        </w:tc>
        <w:tc>
          <w:tcPr>
            <w:tcW w:w="1276" w:type="pct"/>
            <w:gridSpan w:val="2"/>
            <w:tcBorders>
              <w:top w:val="single" w:sz="4" w:space="0" w:color="auto"/>
              <w:left w:val="single" w:sz="4" w:space="0" w:color="auto"/>
              <w:bottom w:val="nil"/>
              <w:right w:val="nil"/>
            </w:tcBorders>
            <w:shd w:val="clear" w:color="auto" w:fill="FFFFFF"/>
          </w:tcPr>
          <w:p w14:paraId="6918A39C" w14:textId="77777777" w:rsidR="00CC7029" w:rsidRPr="00BE1CEA" w:rsidRDefault="00CC7029" w:rsidP="00F96F47">
            <w:pPr>
              <w:spacing w:after="0" w:line="240" w:lineRule="auto"/>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SCALE: -</w:t>
            </w:r>
          </w:p>
        </w:tc>
        <w:tc>
          <w:tcPr>
            <w:tcW w:w="1199" w:type="pct"/>
            <w:gridSpan w:val="2"/>
            <w:tcBorders>
              <w:top w:val="single" w:sz="4" w:space="0" w:color="auto"/>
              <w:left w:val="single" w:sz="4" w:space="0" w:color="auto"/>
              <w:bottom w:val="nil"/>
              <w:right w:val="single" w:sz="4" w:space="0" w:color="auto"/>
            </w:tcBorders>
            <w:shd w:val="clear" w:color="auto" w:fill="FFFFFF"/>
          </w:tcPr>
          <w:p w14:paraId="6918A39D"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b/>
                <w:color w:val="000000"/>
                <w:sz w:val="18"/>
                <w:lang w:val="en-US"/>
              </w:rPr>
              <w:t>PROJECT NO.:</w:t>
            </w:r>
            <w:r w:rsidRPr="00BE1CEA">
              <w:rPr>
                <w:rFonts w:ascii="Times New Roman" w:hAnsi="Times New Roman"/>
                <w:color w:val="000000"/>
                <w:sz w:val="18"/>
                <w:lang w:val="en-US"/>
              </w:rPr>
              <w:t xml:space="preserve"> 6407/09306.2023</w:t>
            </w:r>
          </w:p>
        </w:tc>
      </w:tr>
      <w:tr w:rsidR="00CC7029" w:rsidRPr="00BE1CEA" w14:paraId="6918A3A3" w14:textId="77777777" w:rsidTr="00F96F47">
        <w:tc>
          <w:tcPr>
            <w:tcW w:w="1289" w:type="pct"/>
            <w:gridSpan w:val="2"/>
            <w:vMerge/>
            <w:tcBorders>
              <w:top w:val="nil"/>
              <w:left w:val="single" w:sz="4" w:space="0" w:color="auto"/>
              <w:bottom w:val="nil"/>
              <w:right w:val="nil"/>
            </w:tcBorders>
            <w:shd w:val="clear" w:color="auto" w:fill="FFFFFF"/>
          </w:tcPr>
          <w:p w14:paraId="6918A39F"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c>
          <w:tcPr>
            <w:tcW w:w="1236" w:type="pct"/>
            <w:gridSpan w:val="2"/>
            <w:vMerge/>
            <w:tcBorders>
              <w:top w:val="nil"/>
              <w:left w:val="single" w:sz="4" w:space="0" w:color="auto"/>
              <w:bottom w:val="nil"/>
              <w:right w:val="nil"/>
            </w:tcBorders>
            <w:shd w:val="clear" w:color="auto" w:fill="FFFFFF"/>
          </w:tcPr>
          <w:p w14:paraId="6918A3A0"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p>
        </w:tc>
        <w:tc>
          <w:tcPr>
            <w:tcW w:w="1276" w:type="pct"/>
            <w:gridSpan w:val="2"/>
            <w:tcBorders>
              <w:top w:val="single" w:sz="4" w:space="0" w:color="auto"/>
              <w:left w:val="single" w:sz="4" w:space="0" w:color="auto"/>
              <w:bottom w:val="nil"/>
              <w:right w:val="nil"/>
            </w:tcBorders>
            <w:shd w:val="clear" w:color="auto" w:fill="FFFFFF"/>
          </w:tcPr>
          <w:p w14:paraId="6918A3A1" w14:textId="77777777" w:rsidR="00CC7029" w:rsidRPr="00BE1CEA" w:rsidRDefault="00CC7029" w:rsidP="00F96F47">
            <w:pPr>
              <w:spacing w:after="0" w:line="240" w:lineRule="auto"/>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ELABORATION DATE:</w:t>
            </w:r>
          </w:p>
        </w:tc>
        <w:tc>
          <w:tcPr>
            <w:tcW w:w="1199" w:type="pct"/>
            <w:gridSpan w:val="2"/>
            <w:tcBorders>
              <w:top w:val="single" w:sz="4" w:space="0" w:color="auto"/>
              <w:left w:val="single" w:sz="4" w:space="0" w:color="auto"/>
              <w:bottom w:val="nil"/>
              <w:right w:val="single" w:sz="4" w:space="0" w:color="auto"/>
            </w:tcBorders>
            <w:shd w:val="clear" w:color="auto" w:fill="FFFFFF"/>
          </w:tcPr>
          <w:p w14:paraId="6918A3A2"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JULY 2023</w:t>
            </w:r>
          </w:p>
        </w:tc>
      </w:tr>
      <w:tr w:rsidR="00CC7029" w:rsidRPr="00BE1CEA" w14:paraId="6918A3A8" w14:textId="77777777" w:rsidTr="00F96F47">
        <w:tc>
          <w:tcPr>
            <w:tcW w:w="1289" w:type="pct"/>
            <w:gridSpan w:val="2"/>
            <w:tcBorders>
              <w:top w:val="single" w:sz="4" w:space="0" w:color="auto"/>
              <w:left w:val="single" w:sz="4" w:space="0" w:color="auto"/>
              <w:bottom w:val="single" w:sz="4" w:space="0" w:color="auto"/>
              <w:right w:val="nil"/>
            </w:tcBorders>
            <w:shd w:val="clear" w:color="auto" w:fill="FFFFFF"/>
          </w:tcPr>
          <w:p w14:paraId="6918A3A4" w14:textId="77777777" w:rsidR="00CC7029" w:rsidRPr="00BE1CEA" w:rsidRDefault="00CC7029" w:rsidP="00F96F47">
            <w:pPr>
              <w:spacing w:after="0" w:line="240" w:lineRule="auto"/>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SHEET NUMBER:</w:t>
            </w:r>
          </w:p>
        </w:tc>
        <w:tc>
          <w:tcPr>
            <w:tcW w:w="1236" w:type="pct"/>
            <w:gridSpan w:val="2"/>
            <w:tcBorders>
              <w:top w:val="single" w:sz="4" w:space="0" w:color="auto"/>
              <w:left w:val="single" w:sz="4" w:space="0" w:color="auto"/>
              <w:bottom w:val="single" w:sz="4" w:space="0" w:color="auto"/>
              <w:right w:val="nil"/>
            </w:tcBorders>
            <w:shd w:val="clear" w:color="auto" w:fill="FFFFFF"/>
          </w:tcPr>
          <w:p w14:paraId="6918A3A5" w14:textId="77777777" w:rsidR="00CC7029" w:rsidRPr="00BE1CEA" w:rsidRDefault="00CC7029" w:rsidP="00A50265">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SHEET 2</w:t>
            </w:r>
          </w:p>
        </w:tc>
        <w:tc>
          <w:tcPr>
            <w:tcW w:w="1276" w:type="pct"/>
            <w:gridSpan w:val="2"/>
            <w:tcBorders>
              <w:top w:val="single" w:sz="4" w:space="0" w:color="auto"/>
              <w:left w:val="single" w:sz="4" w:space="0" w:color="auto"/>
              <w:bottom w:val="single" w:sz="4" w:space="0" w:color="auto"/>
              <w:right w:val="nil"/>
            </w:tcBorders>
            <w:shd w:val="clear" w:color="auto" w:fill="FFFFFF"/>
          </w:tcPr>
          <w:p w14:paraId="6918A3A6" w14:textId="77777777" w:rsidR="00CC7029" w:rsidRPr="00BE1CEA" w:rsidRDefault="00CC7029" w:rsidP="00F96F47">
            <w:pPr>
              <w:spacing w:after="0" w:line="240" w:lineRule="auto"/>
              <w:rPr>
                <w:rFonts w:ascii="Times New Roman" w:eastAsia="Times New Roman" w:hAnsi="Times New Roman" w:cs="Times New Roman"/>
                <w:b/>
                <w:sz w:val="18"/>
                <w:szCs w:val="18"/>
                <w:lang w:val="en-US"/>
              </w:rPr>
            </w:pPr>
            <w:r w:rsidRPr="00BE1CEA">
              <w:rPr>
                <w:rFonts w:ascii="Times New Roman" w:hAnsi="Times New Roman"/>
                <w:b/>
                <w:color w:val="000000"/>
                <w:sz w:val="18"/>
                <w:lang w:val="en-US"/>
              </w:rPr>
              <w:t>BENEFICIARY:</w:t>
            </w:r>
          </w:p>
        </w:tc>
        <w:tc>
          <w:tcPr>
            <w:tcW w:w="1199" w:type="pct"/>
            <w:gridSpan w:val="2"/>
            <w:tcBorders>
              <w:top w:val="single" w:sz="4" w:space="0" w:color="auto"/>
              <w:left w:val="single" w:sz="4" w:space="0" w:color="auto"/>
              <w:bottom w:val="single" w:sz="4" w:space="0" w:color="auto"/>
              <w:right w:val="single" w:sz="4" w:space="0" w:color="auto"/>
            </w:tcBorders>
            <w:shd w:val="clear" w:color="auto" w:fill="FFFFFF"/>
          </w:tcPr>
          <w:p w14:paraId="6918A3A7" w14:textId="77777777" w:rsidR="00CC7029" w:rsidRPr="00BE1CEA" w:rsidRDefault="00CC7029" w:rsidP="00F96F47">
            <w:pPr>
              <w:spacing w:after="0" w:line="240" w:lineRule="auto"/>
              <w:rPr>
                <w:rFonts w:ascii="Times New Roman" w:eastAsia="Times New Roman" w:hAnsi="Times New Roman" w:cs="Times New Roman"/>
                <w:sz w:val="18"/>
                <w:szCs w:val="18"/>
                <w:lang w:val="en-US"/>
              </w:rPr>
            </w:pPr>
            <w:r w:rsidRPr="00BE1CEA">
              <w:rPr>
                <w:rFonts w:ascii="Times New Roman" w:hAnsi="Times New Roman"/>
                <w:color w:val="000000"/>
                <w:sz w:val="18"/>
                <w:lang w:val="en-US"/>
              </w:rPr>
              <w:t>BUCHAREST UNIVERSITY</w:t>
            </w:r>
          </w:p>
        </w:tc>
      </w:tr>
    </w:tbl>
    <w:p w14:paraId="6918A3A9" w14:textId="77777777" w:rsidR="00CC7029" w:rsidRPr="00BE1CEA" w:rsidRDefault="00CC7029" w:rsidP="00CC7029">
      <w:pPr>
        <w:rPr>
          <w:rFonts w:ascii="Times New Roman" w:hAnsi="Times New Roman" w:cs="Times New Roman"/>
          <w:lang w:val="en-US"/>
        </w:rPr>
      </w:pPr>
    </w:p>
    <w:sectPr w:rsidR="00CC7029" w:rsidRPr="00BE1CEA" w:rsidSect="00BF7FEF">
      <w:pgSz w:w="15840" w:h="12240" w:orient="landscape"/>
      <w:pgMar w:top="108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86819"/>
    <w:rsid w:val="00063027"/>
    <w:rsid w:val="00101412"/>
    <w:rsid w:val="00160286"/>
    <w:rsid w:val="0016181F"/>
    <w:rsid w:val="001A516D"/>
    <w:rsid w:val="001F0D49"/>
    <w:rsid w:val="001F66AF"/>
    <w:rsid w:val="0028628D"/>
    <w:rsid w:val="002A6ABA"/>
    <w:rsid w:val="002D4E10"/>
    <w:rsid w:val="00320F90"/>
    <w:rsid w:val="003534BE"/>
    <w:rsid w:val="003C747F"/>
    <w:rsid w:val="003E3C50"/>
    <w:rsid w:val="00416D04"/>
    <w:rsid w:val="004D22A5"/>
    <w:rsid w:val="00527B12"/>
    <w:rsid w:val="00552EA4"/>
    <w:rsid w:val="00786819"/>
    <w:rsid w:val="00833F74"/>
    <w:rsid w:val="00892AF2"/>
    <w:rsid w:val="008F37BF"/>
    <w:rsid w:val="00922749"/>
    <w:rsid w:val="0096767D"/>
    <w:rsid w:val="009E6B71"/>
    <w:rsid w:val="00A00952"/>
    <w:rsid w:val="00A353A0"/>
    <w:rsid w:val="00A50265"/>
    <w:rsid w:val="00AC5ACE"/>
    <w:rsid w:val="00AD59FA"/>
    <w:rsid w:val="00B245B6"/>
    <w:rsid w:val="00B46B35"/>
    <w:rsid w:val="00BE1CEA"/>
    <w:rsid w:val="00BF7FEF"/>
    <w:rsid w:val="00C731FC"/>
    <w:rsid w:val="00CC7029"/>
    <w:rsid w:val="00D10571"/>
    <w:rsid w:val="00D37955"/>
    <w:rsid w:val="00EB535F"/>
    <w:rsid w:val="00F449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18A336"/>
  <w15:docId w15:val="{8B5EF2F9-C877-44EF-8393-E14011489E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702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BF7F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BF7F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F7FE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image" Target="media/image1.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D0B315C01EFA64DA5320855C43F447C" ma:contentTypeVersion="19" ma:contentTypeDescription="Create a new document." ma:contentTypeScope="" ma:versionID="cf42d10d52e0aed8ec4cf4d9e1bfdc47">
  <xsd:schema xmlns:xsd="http://www.w3.org/2001/XMLSchema" xmlns:xs="http://www.w3.org/2001/XMLSchema" xmlns:p="http://schemas.microsoft.com/office/2006/metadata/properties" xmlns:ns2="00e79577-5ac5-48c9-b204-f95998542bf3" xmlns:ns3="58a43870-bf46-4100-9cae-3929bce8fb1b" targetNamespace="http://schemas.microsoft.com/office/2006/metadata/properties" ma:root="true" ma:fieldsID="12241b64b6da8c959358643bca56601b" ns2:_="" ns3:_="">
    <xsd:import namespace="00e79577-5ac5-48c9-b204-f95998542bf3"/>
    <xsd:import namespace="58a43870-bf46-4100-9cae-3929bce8fb1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e79577-5ac5-48c9-b204-f95998542b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f5446fc-ec88-4e47-87af-7458ec1c995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8a43870-bf46-4100-9cae-3929bce8fb1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01decaaf-8286-4737-8af7-f13c749a960b}" ma:internalName="TaxCatchAll" ma:showField="CatchAllData" ma:web="58a43870-bf46-4100-9cae-3929bce8fb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8a43870-bf46-4100-9cae-3929bce8fb1b" xsi:nil="true"/>
    <lcf76f155ced4ddcb4097134ff3c332f xmlns="00e79577-5ac5-48c9-b204-f95998542bf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07E612F-4FD2-4B3E-89D1-968FB339D3F5}">
  <ds:schemaRefs>
    <ds:schemaRef ds:uri="http://schemas.microsoft.com/sharepoint/v3/contenttype/forms"/>
  </ds:schemaRefs>
</ds:datastoreItem>
</file>

<file path=customXml/itemProps2.xml><?xml version="1.0" encoding="utf-8"?>
<ds:datastoreItem xmlns:ds="http://schemas.openxmlformats.org/officeDocument/2006/customXml" ds:itemID="{92DE7225-DA85-4643-870B-09C9D2481A58}"/>
</file>

<file path=customXml/itemProps3.xml><?xml version="1.0" encoding="utf-8"?>
<ds:datastoreItem xmlns:ds="http://schemas.openxmlformats.org/officeDocument/2006/customXml" ds:itemID="{D51E106A-E89E-4273-9106-DDB5C7B01C9B}">
  <ds:schemaRefs>
    <ds:schemaRef ds:uri="http://schemas.microsoft.com/office/2006/metadata/properties"/>
    <ds:schemaRef ds:uri="http://schemas.microsoft.com/office/infopath/2007/PartnerControls"/>
    <ds:schemaRef ds:uri="58a43870-bf46-4100-9cae-3929bce8fb1b"/>
    <ds:schemaRef ds:uri="00e79577-5ac5-48c9-b204-f95998542bf3"/>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4</Pages>
  <Words>611</Words>
  <Characters>3507</Characters>
  <Application>Microsoft Office Word</Application>
  <DocSecurity>0</DocSecurity>
  <Lines>129</Lines>
  <Paragraphs>80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PANA</dc:creator>
  <cp:keywords/>
  <dc:description/>
  <cp:lastModifiedBy>Pepe Peralta</cp:lastModifiedBy>
  <cp:revision>20</cp:revision>
  <dcterms:created xsi:type="dcterms:W3CDTF">2025-10-05T16:57:00Z</dcterms:created>
  <dcterms:modified xsi:type="dcterms:W3CDTF">2025-10-22T10:34:00Z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0x0101004D0B315C01EFA64DA5320855C43F447C</vt:lpwstr>
  </property>
  <property fmtid="{D5CDD505-2E9C-101B-9397-08002B2CF9AE}" pid="3" name="GrammarlyDocumentId">
    <vt:lpwstr>c36943f3-45e5-46dc-92ec-9efdd0017370</vt:lpwstr>
  </property>
  <property fmtid="{D5CDD505-2E9C-101B-9397-08002B2CF9AE}" pid="4" name="MediaServiceImageTags">
    <vt:lpwstr/>
  </property>
</Properties>
</file>